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3321"/>
        <w:gridCol w:w="2977"/>
        <w:gridCol w:w="3462"/>
      </w:tblGrid>
      <w:tr w:rsidR="009B2FCE">
        <w:trPr>
          <w:trHeight w:val="961"/>
        </w:trPr>
        <w:tc>
          <w:tcPr>
            <w:tcW w:w="3321" w:type="dxa"/>
            <w:shd w:val="clear" w:color="auto" w:fill="auto"/>
          </w:tcPr>
          <w:p w:rsidR="009B2FCE" w:rsidRDefault="009B2FCE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B2FCE" w:rsidRDefault="00592482" w:rsidP="009D0B24">
            <w:pPr>
              <w:widowControl w:val="0"/>
              <w:autoSpaceDE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3810</wp:posOffset>
                  </wp:positionV>
                  <wp:extent cx="333375" cy="457200"/>
                  <wp:effectExtent l="19050" t="0" r="9525" b="0"/>
                  <wp:wrapSquare wrapText="left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  <w:shd w:val="clear" w:color="auto" w:fill="auto"/>
          </w:tcPr>
          <w:p w:rsidR="009B2FCE" w:rsidRDefault="009B2FCE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9B2FCE" w:rsidRDefault="009B2FC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B2FCE" w:rsidRPr="009D0B24" w:rsidRDefault="009B2FCE">
      <w:pPr>
        <w:pStyle w:val="2"/>
        <w:rPr>
          <w:szCs w:val="28"/>
        </w:rPr>
      </w:pPr>
      <w:r w:rsidRPr="009D0B24">
        <w:rPr>
          <w:szCs w:val="28"/>
        </w:rPr>
        <w:t xml:space="preserve">АДМИНИСТРАЦИЯ </w:t>
      </w:r>
      <w:r w:rsidR="009D0B24" w:rsidRPr="009D0B24">
        <w:rPr>
          <w:szCs w:val="28"/>
        </w:rPr>
        <w:t xml:space="preserve">СТАРОСОКУЛАКСКОГО СЕЛЬСОВЕТА </w:t>
      </w:r>
      <w:r w:rsidRPr="009D0B24">
        <w:rPr>
          <w:szCs w:val="28"/>
        </w:rPr>
        <w:t>САРАКТАШСКОГО РАЙОНА</w:t>
      </w:r>
      <w:r w:rsidR="009D0B24" w:rsidRPr="009D0B24">
        <w:rPr>
          <w:szCs w:val="28"/>
        </w:rPr>
        <w:t xml:space="preserve"> ОРЕНБУРГСКОЙ ОБЛАСТИ</w:t>
      </w:r>
    </w:p>
    <w:p w:rsidR="009D0B24" w:rsidRDefault="009D0B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2FCE" w:rsidRDefault="009B2F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B2FCE" w:rsidRDefault="009B2FCE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pacing w:after="0" w:line="240" w:lineRule="auto"/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EE619D" w:rsidRDefault="00EE619D">
      <w:pPr>
        <w:spacing w:after="0" w:line="240" w:lineRule="auto"/>
        <w:ind w:right="-74"/>
        <w:rPr>
          <w:rFonts w:ascii="Arial" w:hAnsi="Arial" w:cs="Arial"/>
          <w:sz w:val="20"/>
          <w:szCs w:val="20"/>
        </w:rPr>
      </w:pPr>
    </w:p>
    <w:p w:rsidR="009B2FCE" w:rsidRDefault="00C62E45">
      <w:pPr>
        <w:spacing w:after="0" w:line="240" w:lineRule="auto"/>
        <w:ind w:right="-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D0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D0B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D0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24E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0B24">
        <w:rPr>
          <w:rFonts w:ascii="Times New Roman" w:hAnsi="Times New Roman" w:cs="Times New Roman"/>
          <w:sz w:val="28"/>
          <w:szCs w:val="28"/>
        </w:rPr>
        <w:t xml:space="preserve">№ </w:t>
      </w:r>
      <w:r w:rsidR="00EE619D">
        <w:rPr>
          <w:rFonts w:ascii="Times New Roman" w:hAnsi="Times New Roman" w:cs="Times New Roman"/>
          <w:sz w:val="28"/>
          <w:szCs w:val="28"/>
        </w:rPr>
        <w:t>1</w:t>
      </w:r>
    </w:p>
    <w:p w:rsidR="009B2FCE" w:rsidRDefault="009B2FCE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:rsidR="009B2FCE" w:rsidRDefault="009D0B24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с.Старый Сокулак</w:t>
      </w:r>
    </w:p>
    <w:p w:rsidR="009D0B24" w:rsidRDefault="009D0B24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:rsidR="009B2FCE" w:rsidRDefault="009B2FCE">
      <w:pPr>
        <w:spacing w:after="0"/>
        <w:jc w:val="center"/>
      </w:pPr>
      <w:r>
        <w:rPr>
          <w:rFonts w:ascii="Times New Roman" w:hAnsi="Times New Roman" w:cs="Times New Roman"/>
          <w:sz w:val="28"/>
        </w:rPr>
        <w:t xml:space="preserve">О  внесении изменений в реестр казны </w:t>
      </w:r>
    </w:p>
    <w:p w:rsidR="00736EB7" w:rsidRDefault="009B2FC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9D0B24">
        <w:rPr>
          <w:rFonts w:ascii="Times New Roman" w:hAnsi="Times New Roman" w:cs="Times New Roman"/>
          <w:sz w:val="28"/>
        </w:rPr>
        <w:t>Старосокулакск</w:t>
      </w:r>
      <w:r w:rsidR="00736EB7">
        <w:rPr>
          <w:rFonts w:ascii="Times New Roman" w:hAnsi="Times New Roman" w:cs="Times New Roman"/>
          <w:sz w:val="28"/>
        </w:rPr>
        <w:t xml:space="preserve">ий </w:t>
      </w:r>
      <w:r w:rsidR="009D0B24">
        <w:rPr>
          <w:rFonts w:ascii="Times New Roman" w:hAnsi="Times New Roman" w:cs="Times New Roman"/>
          <w:sz w:val="28"/>
        </w:rPr>
        <w:t xml:space="preserve"> сельсовет</w:t>
      </w:r>
      <w:r w:rsidR="00736EB7">
        <w:rPr>
          <w:rFonts w:ascii="Times New Roman" w:hAnsi="Times New Roman" w:cs="Times New Roman"/>
          <w:sz w:val="28"/>
        </w:rPr>
        <w:t xml:space="preserve"> </w:t>
      </w:r>
    </w:p>
    <w:p w:rsidR="009B2FCE" w:rsidRDefault="00736EB7">
      <w:pPr>
        <w:spacing w:after="0"/>
        <w:jc w:val="center"/>
      </w:pPr>
      <w:r>
        <w:rPr>
          <w:rFonts w:ascii="Times New Roman" w:hAnsi="Times New Roman" w:cs="Times New Roman"/>
          <w:sz w:val="28"/>
        </w:rPr>
        <w:t xml:space="preserve"> Саракташского района </w:t>
      </w:r>
    </w:p>
    <w:p w:rsidR="009B2FCE" w:rsidRDefault="009B2FCE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9B2FCE" w:rsidRDefault="009B2FC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ar-SA"/>
        </w:rPr>
      </w:pPr>
    </w:p>
    <w:p w:rsidR="009B2FCE" w:rsidRDefault="009B2FCE">
      <w:pPr>
        <w:spacing w:after="0"/>
        <w:ind w:left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 статьёй 209 Гражданского Кодекса Российской Федерации, </w:t>
      </w:r>
      <w:r w:rsidR="00736EB7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Старосокулакский сельсовет  Саракташского района, </w:t>
      </w:r>
      <w:r>
        <w:rPr>
          <w:rFonts w:ascii="Times New Roman" w:hAnsi="Times New Roman" w:cs="Times New Roman"/>
          <w:sz w:val="28"/>
          <w:szCs w:val="28"/>
        </w:rPr>
        <w:t>выписками из</w:t>
      </w:r>
      <w:r w:rsidR="0073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ЕГРН </w:t>
      </w:r>
      <w:r w:rsidR="00736E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736EB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36E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9B2FCE" w:rsidRDefault="009B2FCE" w:rsidP="000A512E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9B2FCE" w:rsidRPr="000A512E" w:rsidRDefault="009B2FCE" w:rsidP="000A512E">
      <w:pPr>
        <w:rPr>
          <w:rFonts w:ascii="Times New Roman" w:hAnsi="Times New Roman" w:cs="Times New Roman"/>
          <w:sz w:val="28"/>
          <w:szCs w:val="28"/>
        </w:rPr>
      </w:pPr>
      <w:r w:rsidRPr="000A512E">
        <w:rPr>
          <w:rFonts w:ascii="Times New Roman" w:hAnsi="Times New Roman" w:cs="Times New Roman"/>
          <w:sz w:val="28"/>
          <w:szCs w:val="28"/>
        </w:rPr>
        <w:t xml:space="preserve">1. Внести изменения в характеристики объектов учёта имущества казны муниципального образования </w:t>
      </w:r>
      <w:r w:rsidR="009D0B24" w:rsidRPr="000A512E">
        <w:rPr>
          <w:rFonts w:ascii="Times New Roman" w:hAnsi="Times New Roman" w:cs="Times New Roman"/>
          <w:sz w:val="28"/>
          <w:szCs w:val="28"/>
        </w:rPr>
        <w:t>Старосокулакск</w:t>
      </w:r>
      <w:r w:rsidR="00736EB7" w:rsidRPr="000A512E">
        <w:rPr>
          <w:rFonts w:ascii="Times New Roman" w:hAnsi="Times New Roman" w:cs="Times New Roman"/>
          <w:sz w:val="28"/>
          <w:szCs w:val="28"/>
        </w:rPr>
        <w:t>ий</w:t>
      </w:r>
      <w:r w:rsidR="009D0B24" w:rsidRPr="000A51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36EB7" w:rsidRPr="000A512E"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  <w:r w:rsidRPr="000A512E">
        <w:rPr>
          <w:rFonts w:ascii="Times New Roman" w:hAnsi="Times New Roman" w:cs="Times New Roman"/>
          <w:sz w:val="28"/>
          <w:szCs w:val="28"/>
        </w:rPr>
        <w:t>, изложив их в новой редакции, согласно приложению к настоящему постановлению.</w:t>
      </w:r>
    </w:p>
    <w:p w:rsidR="00D014E6" w:rsidRPr="000A512E" w:rsidRDefault="009B2FCE" w:rsidP="000A512E">
      <w:pPr>
        <w:rPr>
          <w:rFonts w:ascii="Times New Roman" w:hAnsi="Times New Roman" w:cs="Times New Roman"/>
          <w:sz w:val="28"/>
          <w:szCs w:val="28"/>
        </w:rPr>
      </w:pPr>
      <w:r w:rsidRPr="000A512E">
        <w:rPr>
          <w:rFonts w:ascii="Times New Roman" w:hAnsi="Times New Roman" w:cs="Times New Roman"/>
          <w:sz w:val="28"/>
          <w:szCs w:val="28"/>
        </w:rPr>
        <w:t xml:space="preserve">2. </w:t>
      </w:r>
      <w:r w:rsidR="00D014E6" w:rsidRPr="000A512E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2FCE" w:rsidRPr="000A512E" w:rsidRDefault="009B2FCE" w:rsidP="000A512E">
      <w:pPr>
        <w:rPr>
          <w:rFonts w:ascii="Times New Roman" w:hAnsi="Times New Roman" w:cs="Times New Roman"/>
          <w:sz w:val="28"/>
          <w:szCs w:val="28"/>
        </w:rPr>
      </w:pPr>
      <w:r w:rsidRPr="000A512E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после его подписания.</w:t>
      </w:r>
    </w:p>
    <w:p w:rsidR="00080822" w:rsidRPr="000A512E" w:rsidRDefault="007B5C64" w:rsidP="000A512E">
      <w:pPr>
        <w:rPr>
          <w:rFonts w:ascii="Times New Roman" w:hAnsi="Times New Roman" w:cs="Times New Roman"/>
          <w:sz w:val="28"/>
          <w:szCs w:val="28"/>
        </w:rPr>
      </w:pPr>
      <w:r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4. </w:t>
      </w:r>
      <w:r w:rsidR="009B2FCE"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</w:t>
      </w:r>
      <w:r w:rsidR="00080822"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Считать утратившимся силу постановление </w:t>
      </w:r>
      <w:r w:rsid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№</w:t>
      </w:r>
      <w:r w:rsidR="00EE619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9</w:t>
      </w:r>
      <w:r w:rsidR="009B2FCE"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="00080822"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«</w:t>
      </w:r>
      <w:r w:rsidR="00080822" w:rsidRPr="000A512E">
        <w:rPr>
          <w:rFonts w:ascii="Times New Roman" w:hAnsi="Times New Roman" w:cs="Times New Roman"/>
          <w:sz w:val="28"/>
          <w:szCs w:val="28"/>
        </w:rPr>
        <w:t xml:space="preserve">О  внесении изменений в </w:t>
      </w:r>
      <w:r w:rsidR="000A512E" w:rsidRPr="000A512E">
        <w:rPr>
          <w:rFonts w:ascii="Times New Roman" w:hAnsi="Times New Roman" w:cs="Times New Roman"/>
          <w:sz w:val="28"/>
          <w:szCs w:val="28"/>
        </w:rPr>
        <w:t xml:space="preserve">      </w:t>
      </w:r>
      <w:r w:rsidR="00080822" w:rsidRPr="000A512E">
        <w:rPr>
          <w:rFonts w:ascii="Times New Roman" w:hAnsi="Times New Roman" w:cs="Times New Roman"/>
          <w:sz w:val="28"/>
          <w:szCs w:val="28"/>
        </w:rPr>
        <w:t>реестр</w:t>
      </w:r>
      <w:r w:rsidR="000A512E" w:rsidRPr="000A512E">
        <w:rPr>
          <w:rFonts w:ascii="Times New Roman" w:hAnsi="Times New Roman" w:cs="Times New Roman"/>
          <w:sz w:val="28"/>
          <w:szCs w:val="28"/>
        </w:rPr>
        <w:t xml:space="preserve">                казны          </w:t>
      </w:r>
      <w:r w:rsidR="00080822" w:rsidRPr="000A51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A512E" w:rsidRPr="000A512E">
        <w:rPr>
          <w:rFonts w:ascii="Times New Roman" w:hAnsi="Times New Roman" w:cs="Times New Roman"/>
          <w:sz w:val="28"/>
          <w:szCs w:val="28"/>
        </w:rPr>
        <w:t xml:space="preserve">        </w:t>
      </w:r>
      <w:r w:rsidR="00080822" w:rsidRPr="000A512E">
        <w:rPr>
          <w:rFonts w:ascii="Times New Roman" w:hAnsi="Times New Roman" w:cs="Times New Roman"/>
          <w:sz w:val="28"/>
          <w:szCs w:val="28"/>
        </w:rPr>
        <w:t xml:space="preserve">образования Старосокулакский  </w:t>
      </w:r>
      <w:r w:rsidR="000A512E" w:rsidRPr="000A51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0822" w:rsidRPr="000A512E">
        <w:rPr>
          <w:rFonts w:ascii="Times New Roman" w:hAnsi="Times New Roman" w:cs="Times New Roman"/>
          <w:sz w:val="28"/>
          <w:szCs w:val="28"/>
        </w:rPr>
        <w:t>сельсовет</w:t>
      </w:r>
      <w:r w:rsidR="000A512E">
        <w:rPr>
          <w:rFonts w:ascii="Times New Roman" w:hAnsi="Times New Roman" w:cs="Times New Roman"/>
          <w:sz w:val="28"/>
          <w:szCs w:val="28"/>
        </w:rPr>
        <w:t xml:space="preserve">  </w:t>
      </w:r>
      <w:r w:rsidR="00080822" w:rsidRPr="000A512E">
        <w:rPr>
          <w:rFonts w:ascii="Times New Roman" w:hAnsi="Times New Roman" w:cs="Times New Roman"/>
          <w:sz w:val="28"/>
          <w:szCs w:val="28"/>
        </w:rPr>
        <w:t>Саракташского района»</w:t>
      </w:r>
    </w:p>
    <w:p w:rsidR="009B2FCE" w:rsidRDefault="009B2FCE" w:rsidP="000A512E">
      <w:pPr>
        <w:spacing w:after="0" w:line="240" w:lineRule="auto"/>
        <w:ind w:left="851"/>
      </w:pPr>
    </w:p>
    <w:p w:rsidR="0089377C" w:rsidRDefault="009B2FC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Глава</w:t>
      </w:r>
      <w:r w:rsidR="00D014E6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281D50" w:rsidRDefault="00D014E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Старосокулакского</w:t>
      </w:r>
    </w:p>
    <w:p w:rsidR="009B2FCE" w:rsidRDefault="00D014E6">
      <w:pPr>
        <w:spacing w:after="0" w:line="240" w:lineRule="auto"/>
        <w:ind w:left="851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сельсовета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 w:rsidR="00281D5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</w:t>
      </w:r>
      <w:r w:rsidR="0089377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</w:t>
      </w:r>
      <w:r w:rsidR="009B2FC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С.Г.</w:t>
      </w:r>
      <w:r w:rsidR="009B2FC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Смирнов</w:t>
      </w:r>
    </w:p>
    <w:p w:rsidR="009B2FCE" w:rsidRDefault="009B2FCE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D014E6" w:rsidRDefault="00D014E6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D014E6" w:rsidRDefault="00D014E6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D014E6" w:rsidRDefault="00D014E6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D014E6" w:rsidRDefault="00D014E6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9B2FCE" w:rsidRPr="00736EB7" w:rsidRDefault="000A512E" w:rsidP="000A51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ar-SA"/>
        </w:rPr>
        <w:t xml:space="preserve">     </w:t>
      </w:r>
      <w:r w:rsidR="009B2FCE" w:rsidRPr="00736EB7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Разослано: </w:t>
      </w:r>
      <w:r w:rsidR="00D014E6" w:rsidRPr="00736EB7">
        <w:rPr>
          <w:rFonts w:ascii="Times New Roman" w:hAnsi="Times New Roman" w:cs="Times New Roman"/>
          <w:color w:val="000000"/>
          <w:sz w:val="28"/>
          <w:szCs w:val="28"/>
        </w:rPr>
        <w:t>бухгалтерии администрации сельсовета, прокуратур</w:t>
      </w:r>
      <w:r w:rsidR="00736EB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</w:p>
    <w:p w:rsidR="009B2FCE" w:rsidRDefault="009B2FC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B2FCE" w:rsidRDefault="009B2F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36EB7" w:rsidRDefault="00736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0AA5" w:rsidRDefault="00DF0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F0AA5" w:rsidSect="004269A3">
          <w:headerReference w:type="default" r:id="rId9"/>
          <w:headerReference w:type="first" r:id="rId10"/>
          <w:pgSz w:w="11906" w:h="16838"/>
          <w:pgMar w:top="765" w:right="851" w:bottom="142" w:left="709" w:header="709" w:footer="720" w:gutter="0"/>
          <w:cols w:space="720"/>
          <w:titlePg/>
          <w:docGrid w:linePitch="360"/>
        </w:sectPr>
      </w:pPr>
    </w:p>
    <w:p w:rsidR="009B2FCE" w:rsidRDefault="009B2FC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D014E6" w:rsidRDefault="009B2FCE" w:rsidP="00D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9B2FCE" w:rsidRDefault="00D014E6" w:rsidP="00D014E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Старосокулакского сельсовета</w:t>
      </w:r>
      <w:r w:rsidR="009B2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B2FCE" w:rsidRDefault="009B2FC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C4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0C49A1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D014E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D014E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9B2FCE" w:rsidRDefault="009B2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2FCE" w:rsidRDefault="009B2FC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9B2FCE" w:rsidRDefault="009B2FC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71C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имущества Старосокулакского сельсовета  Саракташского района Оренбургской области</w:t>
      </w:r>
    </w:p>
    <w:p w:rsidR="009B2FCE" w:rsidRDefault="009B2F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tbl>
      <w:tblPr>
        <w:tblW w:w="15597" w:type="dxa"/>
        <w:tblInd w:w="387" w:type="dxa"/>
        <w:tblLayout w:type="fixed"/>
        <w:tblLook w:val="0000"/>
      </w:tblPr>
      <w:tblGrid>
        <w:gridCol w:w="567"/>
        <w:gridCol w:w="1409"/>
        <w:gridCol w:w="6"/>
        <w:gridCol w:w="1562"/>
        <w:gridCol w:w="7"/>
        <w:gridCol w:w="1830"/>
        <w:gridCol w:w="998"/>
        <w:gridCol w:w="7"/>
        <w:gridCol w:w="1410"/>
        <w:gridCol w:w="1276"/>
        <w:gridCol w:w="1276"/>
        <w:gridCol w:w="2409"/>
        <w:gridCol w:w="6"/>
        <w:gridCol w:w="1412"/>
        <w:gridCol w:w="1422"/>
      </w:tblGrid>
      <w:tr w:rsidR="000B112D" w:rsidTr="00CF38F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D5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 ) недвижимого имущества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муни-ципального недвижимого имущества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Пло-щадь, протя-жён-ность и иные параметры, характеризующие физические свойтва недвижимого имущества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Сведения о балансовой стоимости  недвижимого имущества и начисленной амортизации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Даты возникновения и прекращения права  муниципальной собственности на недвижимое имущество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 –оснований возникновения( прекращения ) права муниципальной собственности на недвижимое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установлен-ных в отношении муниципаль-ного недвижимого имущества ограничениях (обремене-ниях) с указанием основания и даты их возникновения</w:t>
            </w:r>
          </w:p>
        </w:tc>
      </w:tr>
      <w:tr w:rsidR="000B112D" w:rsidTr="00CF38F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112D" w:rsidTr="00CF38FC">
        <w:trPr>
          <w:cantSplit/>
          <w:trHeight w:val="40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0B112D" w:rsidRDefault="000B112D" w:rsidP="00CF38FC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B112D" w:rsidRPr="000B112D" w:rsidRDefault="000B112D" w:rsidP="00CF38FC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0B112D" w:rsidRDefault="000B112D" w:rsidP="00CF38FC">
            <w:pPr>
              <w:ind w:left="-27"/>
              <w:rPr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ул. Заречная  № 33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0B112D" w:rsidRDefault="000B112D" w:rsidP="00CF38FC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56:26:1705001:381</w:t>
            </w:r>
          </w:p>
          <w:p w:rsidR="000B112D" w:rsidRPr="000B112D" w:rsidRDefault="000B112D" w:rsidP="00CF38F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 кв.м.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22958,56  / 22958,56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0B112D" w:rsidRDefault="000B112D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 xml:space="preserve">- закон 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Pr="000B112D">
              <w:rPr>
                <w:rFonts w:ascii="Times New Roman" w:hAnsi="Times New Roman" w:cs="Times New Roman"/>
                <w:b w:val="0"/>
              </w:rPr>
              <w:t>ренбургской области  от 08.12.2006 года № 828/169-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IV</w:t>
            </w:r>
            <w:r w:rsidRPr="000B112D">
              <w:rPr>
                <w:rFonts w:ascii="Times New Roman" w:hAnsi="Times New Roman" w:cs="Times New Roman"/>
                <w:b w:val="0"/>
              </w:rPr>
              <w:t>-</w:t>
            </w:r>
            <w:r w:rsidR="00AC55DC">
              <w:rPr>
                <w:rFonts w:ascii="Times New Roman" w:hAnsi="Times New Roman" w:cs="Times New Roman"/>
                <w:b w:val="0"/>
              </w:rPr>
              <w:t>ОЗ</w:t>
            </w:r>
            <w:r w:rsidRPr="000B112D">
              <w:rPr>
                <w:rFonts w:ascii="Times New Roman" w:hAnsi="Times New Roman" w:cs="Times New Roman"/>
                <w:b w:val="0"/>
              </w:rPr>
              <w:t xml:space="preserve"> « об утверждении перечня имущества муниципальной собственности</w:t>
            </w:r>
          </w:p>
          <w:p w:rsidR="000B112D" w:rsidRPr="000B112D" w:rsidRDefault="00793877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="000B112D" w:rsidRPr="000B112D">
              <w:rPr>
                <w:rFonts w:ascii="Times New Roman" w:hAnsi="Times New Roman" w:cs="Times New Roman"/>
                <w:b w:val="0"/>
              </w:rPr>
              <w:t>аракташского района, передаваемого в собственность</w:t>
            </w:r>
          </w:p>
          <w:p w:rsidR="000B112D" w:rsidRPr="000B112D" w:rsidRDefault="000B112D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>вновь образованных поселе</w:t>
            </w:r>
            <w:r w:rsidR="00793877">
              <w:rPr>
                <w:rFonts w:ascii="Times New Roman" w:hAnsi="Times New Roman" w:cs="Times New Roman"/>
                <w:b w:val="0"/>
              </w:rPr>
              <w:t>ний, находящихся на территории 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 района»</w:t>
            </w:r>
          </w:p>
          <w:p w:rsidR="000B112D" w:rsidRPr="000B112D" w:rsidRDefault="000B112D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0B112D" w:rsidRDefault="000B112D" w:rsidP="00CF38FC">
            <w:pPr>
              <w:pStyle w:val="ConsPlusTitle"/>
              <w:widowControl/>
            </w:pPr>
            <w:r w:rsidRPr="000B112D">
              <w:rPr>
                <w:rFonts w:ascii="Times New Roman" w:hAnsi="Times New Roman" w:cs="Times New Roman"/>
                <w:b w:val="0"/>
              </w:rPr>
              <w:t>- акт приемки - передачи от  30.03.2007 года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B112D" w:rsidTr="00CF38F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F15" w:rsidRPr="000B112D" w:rsidRDefault="002D3F15" w:rsidP="00CF38FC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B112D" w:rsidRDefault="000B112D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Default="002D3F15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  № 3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2D3F15" w:rsidRDefault="002D3F15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15">
              <w:rPr>
                <w:rFonts w:ascii="Times New Roman" w:hAnsi="Times New Roman" w:cs="Times New Roman"/>
                <w:sz w:val="20"/>
                <w:szCs w:val="20"/>
              </w:rPr>
              <w:t>56:26:1704001:567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2D3F15" w:rsidRDefault="002D3F15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 кв.м.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Default="002D3F15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45099,32 / 45099,32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2D3F15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793877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77" w:rsidRPr="000B112D" w:rsidRDefault="00793877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 xml:space="preserve">- закон 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Pr="000B112D">
              <w:rPr>
                <w:rFonts w:ascii="Times New Roman" w:hAnsi="Times New Roman" w:cs="Times New Roman"/>
                <w:b w:val="0"/>
              </w:rPr>
              <w:t>ренбургской области  от 08.12.2006 года № 828/169-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IV</w:t>
            </w:r>
            <w:r w:rsidRPr="000B112D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ОЗ</w:t>
            </w:r>
            <w:r w:rsidRPr="000B112D">
              <w:rPr>
                <w:rFonts w:ascii="Times New Roman" w:hAnsi="Times New Roman" w:cs="Times New Roman"/>
                <w:b w:val="0"/>
              </w:rPr>
              <w:t xml:space="preserve"> « об утверждении перечня имущества муниципальной собственности</w:t>
            </w:r>
          </w:p>
          <w:p w:rsidR="00793877" w:rsidRPr="000B112D" w:rsidRDefault="00793877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 района, передаваемого в собственность</w:t>
            </w:r>
          </w:p>
          <w:p w:rsidR="00793877" w:rsidRPr="000B112D" w:rsidRDefault="00793877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>вновь образованных поселе</w:t>
            </w:r>
            <w:r>
              <w:rPr>
                <w:rFonts w:ascii="Times New Roman" w:hAnsi="Times New Roman" w:cs="Times New Roman"/>
                <w:b w:val="0"/>
              </w:rPr>
              <w:t>ний, находящихся на территории 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 района»</w:t>
            </w:r>
          </w:p>
          <w:p w:rsidR="00793877" w:rsidRPr="000B112D" w:rsidRDefault="00793877" w:rsidP="00CF38F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0B112D" w:rsidRPr="00793877" w:rsidRDefault="00793877" w:rsidP="00CF38FC">
            <w:pPr>
              <w:rPr>
                <w:sz w:val="20"/>
                <w:szCs w:val="20"/>
              </w:rPr>
            </w:pPr>
            <w:r w:rsidRPr="00793877">
              <w:rPr>
                <w:rFonts w:ascii="Times New Roman" w:hAnsi="Times New Roman" w:cs="Times New Roman"/>
              </w:rPr>
              <w:t>- акт приемки - передачи от  30.03.2007 года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2D3F15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2D3F15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51537E" w:rsidTr="00CF38F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Default="0051537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0B112D" w:rsidRDefault="0051537E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погибшим участникам в Гражданской и Великой Отечествен-ной войне ( мемориальный комплекс неизвестному солдату)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0B112D" w:rsidRDefault="00B42FF3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2D3F15" w:rsidRDefault="00B42FF3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56:26:1704001:322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2D3F15" w:rsidRDefault="00B42FF3" w:rsidP="00CF3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 кв.м.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1486261,95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1486261,95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Старосокулакского сельсовета № 88 от 30.06.2023 года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CF38F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56:26:1704001:33</w:t>
            </w:r>
            <w:r w:rsidR="00D67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9477 +/- 34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456049.65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456049.65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18.04.2016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C49A1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CF38F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A512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п.Гремучий ул. Молодежная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56:26:1705001:15</w:t>
            </w:r>
            <w:r w:rsidR="00D67B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 +/- 12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43866.7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43866.7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06.04.2016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C49A1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CF38F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A512E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с.Старый Сокулак, ул.Заречная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56:26:0000000:</w:t>
            </w:r>
            <w:r w:rsidR="00D67BB8">
              <w:rPr>
                <w:rFonts w:ascii="Times New Roman" w:hAnsi="Times New Roman" w:cs="Times New Roman"/>
                <w:sz w:val="20"/>
                <w:szCs w:val="20"/>
              </w:rPr>
              <w:t>5008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5728 +/- 26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45707.47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45707.47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15.04.2016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C49A1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CF38F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CF38FC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CF38FC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п.Гремучий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</w:tr>
      <w:tr w:rsidR="00080822" w:rsidTr="00CF38F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CF38FC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CF38FC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CF38FC" w:rsidRDefault="00CF38FC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с.Старый Сокулак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</w:tr>
      <w:tr w:rsidR="00080822" w:rsidTr="00CF38FC">
        <w:trPr>
          <w:cantSplit/>
          <w:trHeight w:val="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CF38FC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822" w:rsidRDefault="00CF38FC" w:rsidP="00CF38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 №9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822" w:rsidRPr="000B112D" w:rsidRDefault="00071DE6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822" w:rsidRDefault="00080822" w:rsidP="00CF3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822" w:rsidRDefault="00080822" w:rsidP="00CF38FC">
            <w:pPr>
              <w:rPr>
                <w:sz w:val="20"/>
                <w:szCs w:val="20"/>
              </w:rPr>
            </w:pPr>
          </w:p>
        </w:tc>
      </w:tr>
      <w:tr w:rsidR="00CF38FC" w:rsidTr="00CF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68" w:type="dxa"/>
          </w:tcPr>
          <w:p w:rsidR="00CF38FC" w:rsidRPr="00CF38FC" w:rsidRDefault="00CF38FC" w:rsidP="00CF38FC">
            <w:pPr>
              <w:rPr>
                <w:rFonts w:ascii="Times New Roman" w:hAnsi="Times New Roman" w:cs="Times New Roman"/>
              </w:rPr>
            </w:pPr>
            <w:r w:rsidRPr="00CF38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0" w:type="dxa"/>
          </w:tcPr>
          <w:p w:rsidR="00CF38FC" w:rsidRPr="00CF38FC" w:rsidRDefault="00CF38FC" w:rsidP="00CF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Скважина №99</w:t>
            </w:r>
          </w:p>
        </w:tc>
        <w:tc>
          <w:tcPr>
            <w:tcW w:w="1575" w:type="dxa"/>
            <w:gridSpan w:val="3"/>
          </w:tcPr>
          <w:p w:rsidR="00CF38FC" w:rsidRDefault="00CF38FC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F38FC" w:rsidRDefault="00CF38FC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</w:tcPr>
          <w:p w:rsidR="00CF38FC" w:rsidRDefault="00CF38FC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CF38FC" w:rsidRDefault="00CF38FC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8FC" w:rsidRDefault="00CF38FC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8FC" w:rsidRDefault="00CF38FC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CF38FC" w:rsidRDefault="00CF38FC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CF38FC" w:rsidRDefault="00CF38FC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CF38FC" w:rsidRDefault="00CF38FC" w:rsidP="00CF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FCE" w:rsidRDefault="009B2FCE">
      <w:pPr>
        <w:rPr>
          <w:rFonts w:ascii="Times New Roman" w:hAnsi="Times New Roman" w:cs="Times New Roman"/>
          <w:sz w:val="28"/>
          <w:szCs w:val="28"/>
        </w:rPr>
      </w:pPr>
    </w:p>
    <w:p w:rsidR="009B2FCE" w:rsidRDefault="009B2FCE">
      <w:pPr>
        <w:rPr>
          <w:rFonts w:ascii="Times New Roman" w:hAnsi="Times New Roman" w:cs="Times New Roman"/>
          <w:b/>
          <w:sz w:val="28"/>
          <w:szCs w:val="28"/>
        </w:rPr>
      </w:pPr>
    </w:p>
    <w:p w:rsidR="009B2FCE" w:rsidRDefault="009B2FCE">
      <w:pPr>
        <w:rPr>
          <w:rFonts w:ascii="Times New Roman" w:hAnsi="Times New Roman" w:cs="Times New Roman"/>
          <w:b/>
          <w:sz w:val="28"/>
          <w:szCs w:val="28"/>
        </w:rPr>
      </w:pPr>
    </w:p>
    <w:p w:rsidR="009B2FCE" w:rsidRDefault="009B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B2FCE" w:rsidRDefault="009B2FCE">
      <w:pPr>
        <w:spacing w:after="0" w:line="240" w:lineRule="auto"/>
        <w:jc w:val="center"/>
      </w:pPr>
    </w:p>
    <w:sectPr w:rsidR="009B2FCE" w:rsidSect="00DF0AA5">
      <w:pgSz w:w="16838" w:h="11906" w:orient="landscape"/>
      <w:pgMar w:top="709" w:right="765" w:bottom="851" w:left="23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FE" w:rsidRDefault="006C19FE">
      <w:pPr>
        <w:spacing w:after="0" w:line="240" w:lineRule="auto"/>
      </w:pPr>
      <w:r>
        <w:separator/>
      </w:r>
    </w:p>
  </w:endnote>
  <w:endnote w:type="continuationSeparator" w:id="1">
    <w:p w:rsidR="006C19FE" w:rsidRDefault="006C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FE" w:rsidRDefault="006C19FE">
      <w:pPr>
        <w:spacing w:after="0" w:line="240" w:lineRule="auto"/>
      </w:pPr>
      <w:r>
        <w:separator/>
      </w:r>
    </w:p>
  </w:footnote>
  <w:footnote w:type="continuationSeparator" w:id="1">
    <w:p w:rsidR="006C19FE" w:rsidRDefault="006C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CE" w:rsidRDefault="0004038B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55pt;margin-top:.05pt;width:11.1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9B2FCE" w:rsidRDefault="0004038B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B2FC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62E4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CE" w:rsidRDefault="009B2F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69A3"/>
    <w:rsid w:val="0004038B"/>
    <w:rsid w:val="00071DE6"/>
    <w:rsid w:val="00080822"/>
    <w:rsid w:val="000A512E"/>
    <w:rsid w:val="000B112D"/>
    <w:rsid w:val="000C49A1"/>
    <w:rsid w:val="000F4C7E"/>
    <w:rsid w:val="00104240"/>
    <w:rsid w:val="00107756"/>
    <w:rsid w:val="00111407"/>
    <w:rsid w:val="00197E88"/>
    <w:rsid w:val="00281D50"/>
    <w:rsid w:val="002D3F15"/>
    <w:rsid w:val="003434FD"/>
    <w:rsid w:val="004269A3"/>
    <w:rsid w:val="004D16AE"/>
    <w:rsid w:val="0051537E"/>
    <w:rsid w:val="00592482"/>
    <w:rsid w:val="006C19FE"/>
    <w:rsid w:val="00736EB7"/>
    <w:rsid w:val="00793877"/>
    <w:rsid w:val="007B5C64"/>
    <w:rsid w:val="0089377C"/>
    <w:rsid w:val="008969EC"/>
    <w:rsid w:val="008C543F"/>
    <w:rsid w:val="00936234"/>
    <w:rsid w:val="009B2FCE"/>
    <w:rsid w:val="009D0B24"/>
    <w:rsid w:val="00AC55DC"/>
    <w:rsid w:val="00AD5FDA"/>
    <w:rsid w:val="00B07CB0"/>
    <w:rsid w:val="00B42FF3"/>
    <w:rsid w:val="00BB7FB1"/>
    <w:rsid w:val="00C24E09"/>
    <w:rsid w:val="00C62E45"/>
    <w:rsid w:val="00C971CD"/>
    <w:rsid w:val="00CC0DAF"/>
    <w:rsid w:val="00CF38FC"/>
    <w:rsid w:val="00D014E6"/>
    <w:rsid w:val="00D67BB8"/>
    <w:rsid w:val="00DF0AA5"/>
    <w:rsid w:val="00EE619D"/>
    <w:rsid w:val="00F9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3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A51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543F"/>
    <w:pPr>
      <w:keepNext/>
      <w:tabs>
        <w:tab w:val="num" w:pos="0"/>
      </w:tabs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43F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sid w:val="008C543F"/>
    <w:rPr>
      <w:rFonts w:hint="default"/>
    </w:rPr>
  </w:style>
  <w:style w:type="character" w:customStyle="1" w:styleId="WW8Num2z1">
    <w:name w:val="WW8Num2z1"/>
    <w:rsid w:val="008C543F"/>
  </w:style>
  <w:style w:type="character" w:customStyle="1" w:styleId="WW8Num2z2">
    <w:name w:val="WW8Num2z2"/>
    <w:rsid w:val="008C543F"/>
  </w:style>
  <w:style w:type="character" w:customStyle="1" w:styleId="WW8Num2z3">
    <w:name w:val="WW8Num2z3"/>
    <w:rsid w:val="008C543F"/>
  </w:style>
  <w:style w:type="character" w:customStyle="1" w:styleId="WW8Num2z4">
    <w:name w:val="WW8Num2z4"/>
    <w:rsid w:val="008C543F"/>
  </w:style>
  <w:style w:type="character" w:customStyle="1" w:styleId="WW8Num2z5">
    <w:name w:val="WW8Num2z5"/>
    <w:rsid w:val="008C543F"/>
  </w:style>
  <w:style w:type="character" w:customStyle="1" w:styleId="WW8Num2z6">
    <w:name w:val="WW8Num2z6"/>
    <w:rsid w:val="008C543F"/>
  </w:style>
  <w:style w:type="character" w:customStyle="1" w:styleId="WW8Num2z7">
    <w:name w:val="WW8Num2z7"/>
    <w:rsid w:val="008C543F"/>
  </w:style>
  <w:style w:type="character" w:customStyle="1" w:styleId="WW8Num2z8">
    <w:name w:val="WW8Num2z8"/>
    <w:rsid w:val="008C543F"/>
  </w:style>
  <w:style w:type="character" w:customStyle="1" w:styleId="WW8Num3z0">
    <w:name w:val="WW8Num3z0"/>
    <w:rsid w:val="008C543F"/>
    <w:rPr>
      <w:rFonts w:hint="default"/>
    </w:rPr>
  </w:style>
  <w:style w:type="character" w:customStyle="1" w:styleId="WW8Num3z1">
    <w:name w:val="WW8Num3z1"/>
    <w:rsid w:val="008C543F"/>
  </w:style>
  <w:style w:type="character" w:customStyle="1" w:styleId="WW8Num3z2">
    <w:name w:val="WW8Num3z2"/>
    <w:rsid w:val="008C543F"/>
  </w:style>
  <w:style w:type="character" w:customStyle="1" w:styleId="WW8Num3z3">
    <w:name w:val="WW8Num3z3"/>
    <w:rsid w:val="008C543F"/>
  </w:style>
  <w:style w:type="character" w:customStyle="1" w:styleId="WW8Num3z4">
    <w:name w:val="WW8Num3z4"/>
    <w:rsid w:val="008C543F"/>
  </w:style>
  <w:style w:type="character" w:customStyle="1" w:styleId="WW8Num3z5">
    <w:name w:val="WW8Num3z5"/>
    <w:rsid w:val="008C543F"/>
  </w:style>
  <w:style w:type="character" w:customStyle="1" w:styleId="WW8Num3z6">
    <w:name w:val="WW8Num3z6"/>
    <w:rsid w:val="008C543F"/>
  </w:style>
  <w:style w:type="character" w:customStyle="1" w:styleId="WW8Num3z7">
    <w:name w:val="WW8Num3z7"/>
    <w:rsid w:val="008C543F"/>
  </w:style>
  <w:style w:type="character" w:customStyle="1" w:styleId="WW8Num3z8">
    <w:name w:val="WW8Num3z8"/>
    <w:rsid w:val="008C543F"/>
  </w:style>
  <w:style w:type="character" w:customStyle="1" w:styleId="11">
    <w:name w:val="Основной шрифт абзаца1"/>
    <w:rsid w:val="008C543F"/>
  </w:style>
  <w:style w:type="character" w:styleId="a3">
    <w:name w:val="page number"/>
    <w:basedOn w:val="11"/>
    <w:rsid w:val="008C543F"/>
  </w:style>
  <w:style w:type="character" w:customStyle="1" w:styleId="a4">
    <w:name w:val="Текст выноски Знак"/>
    <w:rsid w:val="008C543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sid w:val="008C543F"/>
    <w:rPr>
      <w:b/>
      <w:bCs/>
      <w:sz w:val="28"/>
    </w:rPr>
  </w:style>
  <w:style w:type="character" w:customStyle="1" w:styleId="a5">
    <w:name w:val="Верхний колонтитул Знак"/>
    <w:rsid w:val="008C543F"/>
    <w:rPr>
      <w:rFonts w:ascii="Calibri" w:eastAsia="Calibri" w:hAnsi="Calibri" w:cs="Calibri"/>
      <w:sz w:val="22"/>
      <w:szCs w:val="22"/>
    </w:rPr>
  </w:style>
  <w:style w:type="character" w:styleId="a6">
    <w:name w:val="Hyperlink"/>
    <w:rsid w:val="008C543F"/>
    <w:rPr>
      <w:color w:val="0000FF"/>
      <w:u w:val="single"/>
    </w:rPr>
  </w:style>
  <w:style w:type="paragraph" w:customStyle="1" w:styleId="Heading">
    <w:name w:val="Heading"/>
    <w:basedOn w:val="a"/>
    <w:next w:val="a7"/>
    <w:rsid w:val="008C543F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rsid w:val="008C543F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  <w:rsid w:val="008C543F"/>
    <w:rPr>
      <w:rFonts w:cs="Nirmala UI"/>
    </w:rPr>
  </w:style>
  <w:style w:type="paragraph" w:styleId="a9">
    <w:name w:val="caption"/>
    <w:basedOn w:val="a"/>
    <w:qFormat/>
    <w:rsid w:val="008C543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rsid w:val="008C543F"/>
    <w:pPr>
      <w:suppressLineNumbers/>
    </w:pPr>
    <w:rPr>
      <w:rFonts w:cs="Nirmala UI"/>
    </w:rPr>
  </w:style>
  <w:style w:type="paragraph" w:styleId="aa">
    <w:name w:val="header"/>
    <w:basedOn w:val="a"/>
    <w:rsid w:val="008C543F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8C543F"/>
    <w:pPr>
      <w:spacing w:after="120" w:line="480" w:lineRule="auto"/>
    </w:pPr>
  </w:style>
  <w:style w:type="paragraph" w:customStyle="1" w:styleId="22">
    <w:name w:val="Знак2"/>
    <w:basedOn w:val="a"/>
    <w:rsid w:val="008C54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rsid w:val="008C54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a"/>
    <w:rsid w:val="008C543F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Contents">
    <w:name w:val="Table Contents"/>
    <w:basedOn w:val="a"/>
    <w:rsid w:val="008C543F"/>
    <w:pPr>
      <w:suppressLineNumbers/>
    </w:pPr>
  </w:style>
  <w:style w:type="paragraph" w:customStyle="1" w:styleId="TableHeading">
    <w:name w:val="Table Heading"/>
    <w:basedOn w:val="TableContents"/>
    <w:rsid w:val="008C543F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8C543F"/>
  </w:style>
  <w:style w:type="paragraph" w:styleId="ac">
    <w:name w:val="No Spacing"/>
    <w:uiPriority w:val="1"/>
    <w:qFormat/>
    <w:rsid w:val="004D16A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0B1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0A512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192A-78A5-43FB-B1BE-B89AA822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diakov.net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7</cp:revision>
  <cp:lastPrinted>2023-01-13T10:11:00Z</cp:lastPrinted>
  <dcterms:created xsi:type="dcterms:W3CDTF">2024-10-15T10:18:00Z</dcterms:created>
  <dcterms:modified xsi:type="dcterms:W3CDTF">2025-01-17T04:20:00Z</dcterms:modified>
</cp:coreProperties>
</file>