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3321"/>
        <w:gridCol w:w="2977"/>
        <w:gridCol w:w="3462"/>
      </w:tblGrid>
      <w:tr w:rsidR="007535A0" w:rsidTr="00F16C08">
        <w:trPr>
          <w:trHeight w:val="961"/>
        </w:trPr>
        <w:tc>
          <w:tcPr>
            <w:tcW w:w="3321" w:type="dxa"/>
            <w:shd w:val="clear" w:color="auto" w:fill="auto"/>
          </w:tcPr>
          <w:p w:rsidR="007535A0" w:rsidRDefault="007535A0" w:rsidP="00F16C08">
            <w:pPr>
              <w:widowControl w:val="0"/>
              <w:autoSpaceDE w:val="0"/>
              <w:snapToGrid w:val="0"/>
              <w:spacing w:after="0" w:line="240" w:lineRule="auto"/>
              <w:ind w:right="-142"/>
              <w:jc w:val="center"/>
              <w:rPr>
                <w:rFonts w:ascii="Times New Roman" w:hAnsi="Times New Roman" w:cs="Times New Roman"/>
                <w:b/>
                <w:sz w:val="28"/>
                <w:szCs w:val="28"/>
              </w:rPr>
            </w:pPr>
          </w:p>
        </w:tc>
        <w:tc>
          <w:tcPr>
            <w:tcW w:w="2977" w:type="dxa"/>
            <w:shd w:val="clear" w:color="auto" w:fill="auto"/>
          </w:tcPr>
          <w:p w:rsidR="007535A0" w:rsidRDefault="00060795" w:rsidP="00F16C08">
            <w:pPr>
              <w:widowControl w:val="0"/>
              <w:autoSpaceDE w:val="0"/>
              <w:spacing w:after="0" w:line="240" w:lineRule="auto"/>
              <w:ind w:right="-14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1">
                  <wp:simplePos x="0" y="0"/>
                  <wp:positionH relativeFrom="column">
                    <wp:posOffset>855345</wp:posOffset>
                  </wp:positionH>
                  <wp:positionV relativeFrom="paragraph">
                    <wp:posOffset>3810</wp:posOffset>
                  </wp:positionV>
                  <wp:extent cx="480695" cy="65913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0695" cy="659130"/>
                          </a:xfrm>
                          <a:prstGeom prst="rect">
                            <a:avLst/>
                          </a:prstGeom>
                          <a:noFill/>
                          <a:ln w="9525">
                            <a:noFill/>
                            <a:miter lim="800000"/>
                            <a:headEnd/>
                            <a:tailEnd/>
                          </a:ln>
                        </pic:spPr>
                      </pic:pic>
                    </a:graphicData>
                  </a:graphic>
                </wp:anchor>
              </w:drawing>
            </w:r>
          </w:p>
        </w:tc>
        <w:tc>
          <w:tcPr>
            <w:tcW w:w="3462" w:type="dxa"/>
            <w:shd w:val="clear" w:color="auto" w:fill="auto"/>
          </w:tcPr>
          <w:p w:rsidR="007535A0" w:rsidRDefault="007535A0" w:rsidP="00F16C08">
            <w:pPr>
              <w:spacing w:after="0" w:line="240" w:lineRule="auto"/>
              <w:ind w:right="-142"/>
              <w:jc w:val="center"/>
            </w:pPr>
          </w:p>
        </w:tc>
      </w:tr>
    </w:tbl>
    <w:p w:rsidR="007535A0" w:rsidRDefault="007535A0" w:rsidP="007535A0">
      <w:pPr>
        <w:spacing w:after="0" w:line="240" w:lineRule="auto"/>
        <w:rPr>
          <w:rFonts w:ascii="Arial" w:hAnsi="Arial" w:cs="Arial"/>
          <w:sz w:val="16"/>
          <w:szCs w:val="16"/>
        </w:rPr>
      </w:pPr>
    </w:p>
    <w:p w:rsidR="007535A0" w:rsidRPr="009D0B24" w:rsidRDefault="007535A0" w:rsidP="007535A0">
      <w:pPr>
        <w:pStyle w:val="2"/>
        <w:rPr>
          <w:szCs w:val="28"/>
        </w:rPr>
      </w:pPr>
      <w:r w:rsidRPr="009D0B24">
        <w:rPr>
          <w:szCs w:val="28"/>
        </w:rPr>
        <w:t>АДМИНИСТРАЦИЯ СТАРОСОКУЛАКСКОГО СЕЛЬСОВЕТА САРАКТАШСКОГО РАЙОНА ОРЕНБУРГСКОЙ ОБЛАСТИ</w:t>
      </w:r>
    </w:p>
    <w:p w:rsidR="007535A0" w:rsidRDefault="007535A0" w:rsidP="007535A0">
      <w:pPr>
        <w:spacing w:after="0" w:line="240" w:lineRule="auto"/>
        <w:jc w:val="center"/>
        <w:rPr>
          <w:rFonts w:ascii="Times New Roman" w:hAnsi="Times New Roman" w:cs="Times New Roman"/>
          <w:b/>
          <w:sz w:val="36"/>
          <w:szCs w:val="36"/>
        </w:rPr>
      </w:pPr>
    </w:p>
    <w:p w:rsidR="007535A0" w:rsidRDefault="007535A0" w:rsidP="007535A0">
      <w:pPr>
        <w:spacing w:after="0" w:line="240" w:lineRule="auto"/>
        <w:jc w:val="center"/>
      </w:pPr>
      <w:r>
        <w:rPr>
          <w:rFonts w:ascii="Times New Roman" w:hAnsi="Times New Roman" w:cs="Times New Roman"/>
          <w:b/>
          <w:sz w:val="36"/>
          <w:szCs w:val="36"/>
        </w:rPr>
        <w:t>П О С Т А Н О В Л Е Н И Е</w:t>
      </w:r>
    </w:p>
    <w:p w:rsidR="006E23B4" w:rsidRDefault="006E23B4" w:rsidP="007535A0">
      <w:pPr>
        <w:pBdr>
          <w:top w:val="none" w:sz="0" w:space="3" w:color="000000"/>
          <w:left w:val="none" w:sz="0" w:space="0" w:color="000000"/>
          <w:bottom w:val="single" w:sz="18" w:space="1" w:color="000000"/>
          <w:right w:val="none" w:sz="0" w:space="0" w:color="000000"/>
        </w:pBdr>
        <w:spacing w:after="0" w:line="240" w:lineRule="auto"/>
        <w:ind w:right="-284"/>
        <w:jc w:val="center"/>
      </w:pPr>
      <w:r>
        <w:rPr>
          <w:b/>
          <w:sz w:val="16"/>
        </w:rPr>
        <w:t>_________________________________________________________________________________________________________</w:t>
      </w:r>
    </w:p>
    <w:p w:rsidR="006E23B4" w:rsidRDefault="006E23B4">
      <w:pPr>
        <w:spacing w:after="0" w:line="240" w:lineRule="auto"/>
        <w:ind w:right="283"/>
        <w:rPr>
          <w:rFonts w:ascii="Arial" w:hAnsi="Arial" w:cs="Arial"/>
          <w:sz w:val="20"/>
          <w:szCs w:val="20"/>
        </w:rPr>
      </w:pPr>
    </w:p>
    <w:p w:rsidR="006E23B4" w:rsidRDefault="007535A0">
      <w:pPr>
        <w:spacing w:after="0" w:line="240" w:lineRule="auto"/>
        <w:ind w:right="-74"/>
        <w:rPr>
          <w:rFonts w:ascii="Times New Roman" w:hAnsi="Times New Roman" w:cs="Times New Roman"/>
          <w:color w:val="000000"/>
          <w:sz w:val="26"/>
          <w:szCs w:val="26"/>
        </w:rPr>
      </w:pPr>
      <w:r>
        <w:rPr>
          <w:rFonts w:ascii="Times New Roman" w:hAnsi="Times New Roman" w:cs="Times New Roman"/>
          <w:sz w:val="28"/>
          <w:szCs w:val="28"/>
        </w:rPr>
        <w:t>21.05.2025                                                                                                               №11</w:t>
      </w:r>
    </w:p>
    <w:p w:rsidR="007535A0" w:rsidRDefault="007535A0" w:rsidP="007535A0">
      <w:pPr>
        <w:pStyle w:val="ab"/>
        <w:tabs>
          <w:tab w:val="left" w:pos="708"/>
        </w:tabs>
        <w:spacing w:after="0" w:line="240" w:lineRule="auto"/>
        <w:ind w:right="-142"/>
        <w:jc w:val="center"/>
        <w:rPr>
          <w:rFonts w:ascii="Times New Roman" w:hAnsi="Times New Roman" w:cs="Times New Roman"/>
          <w:sz w:val="26"/>
          <w:szCs w:val="26"/>
        </w:rPr>
      </w:pPr>
      <w:r>
        <w:rPr>
          <w:rFonts w:ascii="Times New Roman" w:hAnsi="Times New Roman" w:cs="Times New Roman"/>
          <w:sz w:val="26"/>
          <w:szCs w:val="26"/>
        </w:rPr>
        <w:t>с.Старый Сокулак</w:t>
      </w:r>
    </w:p>
    <w:p w:rsidR="006E23B4" w:rsidRDefault="006E23B4">
      <w:pPr>
        <w:spacing w:after="0" w:line="240" w:lineRule="auto"/>
        <w:ind w:firstLine="284"/>
        <w:jc w:val="center"/>
        <w:rPr>
          <w:rFonts w:ascii="Times New Roman" w:eastAsia="Times New Roman" w:hAnsi="Times New Roman" w:cs="Times New Roman"/>
          <w:color w:val="000000"/>
          <w:sz w:val="28"/>
          <w:szCs w:val="28"/>
          <w:u w:val="single"/>
          <w:lang w:eastAsia="ar-SA"/>
        </w:rPr>
      </w:pPr>
    </w:p>
    <w:p w:rsidR="006E23B4" w:rsidRDefault="006E23B4">
      <w:pPr>
        <w:spacing w:after="0" w:line="360" w:lineRule="auto"/>
        <w:jc w:val="center"/>
      </w:pPr>
      <w:r>
        <w:rPr>
          <w:rFonts w:ascii="Times New Roman" w:hAnsi="Times New Roman" w:cs="Times New Roman"/>
          <w:b/>
          <w:color w:val="000000"/>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E23B4" w:rsidRDefault="006E23B4">
      <w:pPr>
        <w:spacing w:after="0" w:line="360" w:lineRule="auto"/>
        <w:jc w:val="center"/>
        <w:rPr>
          <w:rFonts w:ascii="Times New Roman" w:hAnsi="Times New Roman" w:cs="Times New Roman"/>
          <w:b/>
          <w:color w:val="000000"/>
          <w:sz w:val="28"/>
          <w:szCs w:val="28"/>
        </w:rPr>
      </w:pPr>
    </w:p>
    <w:p w:rsidR="006E23B4" w:rsidRDefault="006E23B4">
      <w:pPr>
        <w:spacing w:after="0" w:line="360" w:lineRule="auto"/>
        <w:ind w:firstLine="709"/>
        <w:jc w:val="both"/>
      </w:pPr>
      <w:r>
        <w:rPr>
          <w:rFonts w:ascii="Times New Roman" w:hAnsi="Times New Roman" w:cs="Times New Roman"/>
          <w:color w:val="000000"/>
          <w:sz w:val="28"/>
          <w:szCs w:val="28"/>
        </w:rPr>
        <w:t xml:space="preserve">В соответствии с частью 4 статьи 62 Градостроительного кодекса Российской Федерации, Федеральным законом от 06.10.2003 № 131-ФЗ </w:t>
      </w:r>
      <w:r>
        <w:rPr>
          <w:rFonts w:ascii="Times New Roman" w:hAnsi="Times New Roman" w:cs="Times New Roman"/>
          <w:color w:val="000000"/>
          <w:sz w:val="28"/>
          <w:szCs w:val="28"/>
        </w:rPr>
        <w:br/>
        <w:t>«Об общих принципах организации местного самоуправления в Российской Федерации», Уставом муниципального образования</w:t>
      </w:r>
      <w:r w:rsidR="007535A0">
        <w:rPr>
          <w:rFonts w:ascii="Times New Roman" w:hAnsi="Times New Roman" w:cs="Times New Roman"/>
          <w:color w:val="000000"/>
          <w:sz w:val="28"/>
          <w:szCs w:val="28"/>
        </w:rPr>
        <w:t xml:space="preserve"> Старосокулакский сельсовет</w:t>
      </w:r>
      <w:r>
        <w:rPr>
          <w:rFonts w:ascii="Times New Roman" w:hAnsi="Times New Roman" w:cs="Times New Roman"/>
          <w:color w:val="000000"/>
          <w:sz w:val="28"/>
          <w:szCs w:val="28"/>
        </w:rPr>
        <w:t xml:space="preserve"> Саракташский район Оренбургской области, администрация муниципального</w:t>
      </w:r>
      <w:r w:rsidR="007535A0" w:rsidRPr="007535A0">
        <w:rPr>
          <w:rFonts w:ascii="Times New Roman" w:hAnsi="Times New Roman" w:cs="Times New Roman"/>
          <w:color w:val="000000"/>
          <w:sz w:val="28"/>
          <w:szCs w:val="28"/>
        </w:rPr>
        <w:t xml:space="preserve"> </w:t>
      </w:r>
      <w:r w:rsidR="007535A0">
        <w:rPr>
          <w:rFonts w:ascii="Times New Roman" w:hAnsi="Times New Roman" w:cs="Times New Roman"/>
          <w:color w:val="000000"/>
          <w:sz w:val="28"/>
          <w:szCs w:val="28"/>
        </w:rPr>
        <w:t>Старосокулакский сельсовет</w:t>
      </w:r>
      <w:r>
        <w:rPr>
          <w:rFonts w:ascii="Times New Roman" w:hAnsi="Times New Roman" w:cs="Times New Roman"/>
          <w:color w:val="000000"/>
          <w:sz w:val="28"/>
          <w:szCs w:val="28"/>
        </w:rPr>
        <w:t xml:space="preserve"> образования Саракташский район Оренбургской области постановляет:</w:t>
      </w:r>
    </w:p>
    <w:p w:rsidR="006E23B4" w:rsidRDefault="006E23B4">
      <w:pPr>
        <w:spacing w:after="0" w:line="360" w:lineRule="auto"/>
        <w:ind w:firstLine="709"/>
        <w:jc w:val="both"/>
        <w:rPr>
          <w:rFonts w:ascii="Times New Roman" w:hAnsi="Times New Roman" w:cs="Times New Roman"/>
          <w:color w:val="000000"/>
          <w:sz w:val="28"/>
          <w:szCs w:val="28"/>
        </w:rPr>
      </w:pPr>
    </w:p>
    <w:p w:rsidR="006E23B4" w:rsidRDefault="006E23B4">
      <w:pPr>
        <w:spacing w:after="0" w:line="360" w:lineRule="auto"/>
        <w:ind w:firstLine="709"/>
        <w:jc w:val="both"/>
      </w:pPr>
      <w:r>
        <w:rPr>
          <w:rFonts w:ascii="Times New Roman" w:hAnsi="Times New Roman" w:cs="Times New Roman"/>
          <w:color w:val="000000"/>
          <w:sz w:val="28"/>
          <w:szCs w:val="28"/>
        </w:rPr>
        <w:t xml:space="preserve">1. Утвердить Порядок установления причин причинения вреда жизни </w:t>
      </w:r>
      <w:r>
        <w:rPr>
          <w:rFonts w:ascii="Times New Roman" w:hAnsi="Times New Roman" w:cs="Times New Roman"/>
          <w:color w:val="000000"/>
          <w:sz w:val="28"/>
          <w:szCs w:val="28"/>
        </w:rPr>
        <w:br/>
        <w:t xml:space="preserve">или здоровью физических лиц, имуществу физических или юридических лиц </w:t>
      </w:r>
      <w:r>
        <w:rPr>
          <w:rFonts w:ascii="Times New Roman" w:hAnsi="Times New Roman" w:cs="Times New Roman"/>
          <w:color w:val="000000"/>
          <w:sz w:val="28"/>
          <w:szCs w:val="28"/>
        </w:rPr>
        <w:br/>
        <w:t xml:space="preserve">в результате нарушения законодательства о градостроительной деятельности </w:t>
      </w:r>
      <w:r>
        <w:rPr>
          <w:rFonts w:ascii="Times New Roman" w:hAnsi="Times New Roman" w:cs="Times New Roman"/>
          <w:color w:val="000000"/>
          <w:sz w:val="28"/>
          <w:szCs w:val="28"/>
        </w:rPr>
        <w:br/>
        <w:t xml:space="preserve">в отношении объектов, не указанных в частях 2 и 3 статьи 62 Градостроительного </w:t>
      </w:r>
      <w:r>
        <w:rPr>
          <w:rFonts w:ascii="Times New Roman" w:hAnsi="Times New Roman" w:cs="Times New Roman"/>
          <w:color w:val="000000"/>
          <w:sz w:val="28"/>
          <w:szCs w:val="28"/>
        </w:rPr>
        <w:lastRenderedPageBreak/>
        <w:t xml:space="preserve">кодекса Российской Федерации, или в результате нарушения законодательства </w:t>
      </w:r>
      <w:r>
        <w:rPr>
          <w:rFonts w:ascii="Times New Roman" w:hAnsi="Times New Roman" w:cs="Times New Roman"/>
          <w:color w:val="000000"/>
          <w:sz w:val="28"/>
          <w:szCs w:val="28"/>
        </w:rPr>
        <w:br/>
        <w:t xml:space="preserve">о градостроительной деятельности, если вред жизни или здоровью физических лиц либо значительный вред имуществу физических или юридических лиц </w:t>
      </w:r>
      <w:r>
        <w:rPr>
          <w:rFonts w:ascii="Times New Roman" w:hAnsi="Times New Roman" w:cs="Times New Roman"/>
          <w:color w:val="000000"/>
          <w:sz w:val="28"/>
          <w:szCs w:val="28"/>
        </w:rPr>
        <w:br/>
        <w:t>не причиняется.</w:t>
      </w:r>
    </w:p>
    <w:p w:rsidR="006E23B4" w:rsidRDefault="006E23B4">
      <w:pPr>
        <w:spacing w:after="0" w:line="360" w:lineRule="auto"/>
        <w:ind w:firstLine="709"/>
        <w:jc w:val="both"/>
        <w:rPr>
          <w:rFonts w:ascii="Times New Roman" w:hAnsi="Times New Roman" w:cs="Times New Roman"/>
          <w:color w:val="000000"/>
          <w:sz w:val="28"/>
          <w:szCs w:val="28"/>
        </w:rPr>
      </w:pPr>
    </w:p>
    <w:p w:rsidR="006E23B4" w:rsidRDefault="006E23B4">
      <w:pPr>
        <w:spacing w:after="0" w:line="360" w:lineRule="auto"/>
        <w:ind w:firstLine="709"/>
        <w:jc w:val="both"/>
      </w:pPr>
      <w:r>
        <w:rPr>
          <w:rFonts w:ascii="Times New Roman" w:hAnsi="Times New Roman" w:cs="Times New Roman"/>
          <w:color w:val="000000"/>
          <w:sz w:val="28"/>
          <w:szCs w:val="28"/>
        </w:rPr>
        <w:t xml:space="preserve">2. Настоящее постановление вступает в силу после </w:t>
      </w:r>
      <w:r>
        <w:rPr>
          <w:rFonts w:ascii="Times New Roman" w:eastAsia="Times New Roman" w:hAnsi="Times New Roman" w:cs="Times New Roman"/>
          <w:sz w:val="28"/>
          <w:szCs w:val="28"/>
          <w:lang w:eastAsia="ru-RU"/>
        </w:rPr>
        <w:t xml:space="preserve">его опубликования </w:t>
      </w:r>
      <w:r>
        <w:rPr>
          <w:rFonts w:ascii="Times New Roman" w:eastAsia="Times New Roman" w:hAnsi="Times New Roman" w:cs="Times New Roman"/>
          <w:sz w:val="28"/>
          <w:szCs w:val="28"/>
          <w:lang w:eastAsia="ru-RU"/>
        </w:rPr>
        <w:br/>
        <w:t>в информационном бюллетене «</w:t>
      </w:r>
      <w:r w:rsidR="007535A0">
        <w:rPr>
          <w:rFonts w:ascii="Times New Roman" w:eastAsia="Times New Roman" w:hAnsi="Times New Roman" w:cs="Times New Roman"/>
          <w:sz w:val="28"/>
          <w:szCs w:val="28"/>
          <w:lang w:eastAsia="ru-RU"/>
        </w:rPr>
        <w:t>Старосокулакский сельсовет</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 xml:space="preserve">и подлежит размещению </w:t>
      </w:r>
      <w:r>
        <w:rPr>
          <w:rFonts w:ascii="Times New Roman" w:hAnsi="Times New Roman" w:cs="Times New Roman"/>
          <w:color w:val="000000"/>
          <w:sz w:val="28"/>
          <w:szCs w:val="28"/>
        </w:rPr>
        <w:br/>
        <w:t xml:space="preserve">на официальном сайте администрации муниципального образования </w:t>
      </w:r>
      <w:r w:rsidR="007535A0">
        <w:rPr>
          <w:rFonts w:ascii="Times New Roman" w:hAnsi="Times New Roman" w:cs="Times New Roman"/>
          <w:color w:val="000000"/>
          <w:sz w:val="28"/>
          <w:szCs w:val="28"/>
        </w:rPr>
        <w:t xml:space="preserve">Старосокулакский  сельсовет  </w:t>
      </w:r>
      <w:r>
        <w:rPr>
          <w:rFonts w:ascii="Times New Roman" w:hAnsi="Times New Roman" w:cs="Times New Roman"/>
          <w:color w:val="000000"/>
          <w:sz w:val="28"/>
          <w:szCs w:val="28"/>
        </w:rPr>
        <w:t>Саракташский район Оренбургской области в сети Интернет.</w:t>
      </w:r>
    </w:p>
    <w:p w:rsidR="006E23B4" w:rsidRDefault="006E23B4">
      <w:pPr>
        <w:spacing w:after="0" w:line="360" w:lineRule="auto"/>
        <w:ind w:firstLine="709"/>
        <w:jc w:val="both"/>
        <w:rPr>
          <w:rFonts w:ascii="Times New Roman" w:hAnsi="Times New Roman" w:cs="Times New Roman"/>
          <w:color w:val="000000"/>
          <w:sz w:val="28"/>
          <w:szCs w:val="28"/>
        </w:rPr>
      </w:pPr>
    </w:p>
    <w:p w:rsidR="006E23B4" w:rsidRDefault="006E23B4">
      <w:pPr>
        <w:spacing w:after="0" w:line="360" w:lineRule="auto"/>
        <w:ind w:firstLine="709"/>
        <w:jc w:val="both"/>
      </w:pPr>
      <w:r>
        <w:rPr>
          <w:rFonts w:ascii="Times New Roman" w:hAnsi="Times New Roman" w:cs="Times New Roman"/>
          <w:color w:val="000000"/>
          <w:sz w:val="28"/>
          <w:szCs w:val="28"/>
        </w:rPr>
        <w:t>3. Контроль за исполнением настоящего постановления оставляю за собой.</w:t>
      </w:r>
    </w:p>
    <w:p w:rsidR="006E23B4" w:rsidRDefault="006E23B4">
      <w:pPr>
        <w:spacing w:line="360" w:lineRule="auto"/>
        <w:jc w:val="both"/>
      </w:pPr>
      <w:r>
        <w:rPr>
          <w:rFonts w:ascii="Times New Roman" w:eastAsia="Times New Roman" w:hAnsi="Times New Roman" w:cs="Times New Roman"/>
          <w:color w:val="000000"/>
          <w:sz w:val="28"/>
          <w:szCs w:val="28"/>
        </w:rPr>
        <w:t xml:space="preserve"> </w:t>
      </w:r>
    </w:p>
    <w:p w:rsidR="006E23B4" w:rsidRDefault="006E23B4">
      <w:pPr>
        <w:spacing w:after="0" w:line="360" w:lineRule="auto"/>
        <w:ind w:hanging="284"/>
        <w:jc w:val="both"/>
        <w:rPr>
          <w:rFonts w:ascii="Times New Roman" w:eastAsia="Times New Roman" w:hAnsi="Times New Roman" w:cs="Times New Roman"/>
          <w:color w:val="000000"/>
          <w:sz w:val="28"/>
          <w:szCs w:val="28"/>
          <w:lang w:eastAsia="ar-SA"/>
        </w:rPr>
      </w:pPr>
    </w:p>
    <w:p w:rsidR="006E23B4" w:rsidRDefault="006E23B4">
      <w:pPr>
        <w:spacing w:after="0" w:line="360" w:lineRule="auto"/>
        <w:jc w:val="both"/>
      </w:pPr>
      <w:r>
        <w:rPr>
          <w:rFonts w:ascii="Times New Roman" w:eastAsia="Times New Roman" w:hAnsi="Times New Roman" w:cs="Times New Roman"/>
          <w:color w:val="000000"/>
          <w:sz w:val="28"/>
          <w:szCs w:val="28"/>
          <w:lang w:eastAsia="ar-SA"/>
        </w:rPr>
        <w:t xml:space="preserve">Глава </w:t>
      </w:r>
      <w:r w:rsidR="007535A0">
        <w:rPr>
          <w:rFonts w:ascii="Times New Roman" w:eastAsia="Times New Roman" w:hAnsi="Times New Roman" w:cs="Times New Roman"/>
          <w:color w:val="000000"/>
          <w:sz w:val="28"/>
          <w:szCs w:val="28"/>
          <w:lang w:eastAsia="ar-SA"/>
        </w:rPr>
        <w:t xml:space="preserve">администрации </w:t>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z w:val="28"/>
          <w:szCs w:val="28"/>
          <w:lang w:eastAsia="ar-SA"/>
        </w:rPr>
        <w:tab/>
        <w:t xml:space="preserve">                                       </w:t>
      </w:r>
      <w:r w:rsidR="007535A0">
        <w:rPr>
          <w:rFonts w:ascii="Times New Roman" w:eastAsia="Times New Roman" w:hAnsi="Times New Roman" w:cs="Times New Roman"/>
          <w:color w:val="000000"/>
          <w:sz w:val="28"/>
          <w:szCs w:val="28"/>
          <w:lang w:eastAsia="ar-SA"/>
        </w:rPr>
        <w:t xml:space="preserve">              С.Г.Смирнов</w:t>
      </w:r>
    </w:p>
    <w:p w:rsidR="006E23B4" w:rsidRDefault="006E23B4">
      <w:pPr>
        <w:spacing w:after="0" w:line="360" w:lineRule="auto"/>
        <w:ind w:firstLine="709"/>
        <w:jc w:val="center"/>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pageBreakBefore/>
        <w:spacing w:after="0" w:line="240" w:lineRule="auto"/>
        <w:jc w:val="right"/>
      </w:pPr>
      <w:r>
        <w:rPr>
          <w:rFonts w:ascii="Times New Roman" w:hAnsi="Times New Roman" w:cs="Times New Roman"/>
          <w:sz w:val="28"/>
          <w:szCs w:val="28"/>
        </w:rPr>
        <w:lastRenderedPageBreak/>
        <w:t xml:space="preserve">УТВЕРЖДЕН </w:t>
      </w:r>
    </w:p>
    <w:p w:rsidR="006E23B4" w:rsidRDefault="006E23B4">
      <w:pPr>
        <w:spacing w:after="0" w:line="240" w:lineRule="auto"/>
        <w:jc w:val="right"/>
      </w:pPr>
      <w:r>
        <w:rPr>
          <w:rFonts w:ascii="Times New Roman" w:hAnsi="Times New Roman" w:cs="Times New Roman"/>
          <w:sz w:val="28"/>
          <w:szCs w:val="28"/>
        </w:rPr>
        <w:t xml:space="preserve">постановлением администрации </w:t>
      </w:r>
    </w:p>
    <w:p w:rsidR="006E23B4" w:rsidRDefault="006E23B4">
      <w:pPr>
        <w:spacing w:after="0" w:line="240" w:lineRule="auto"/>
        <w:jc w:val="right"/>
      </w:pPr>
      <w:r>
        <w:rPr>
          <w:rFonts w:ascii="Times New Roman" w:hAnsi="Times New Roman" w:cs="Times New Roman"/>
          <w:sz w:val="28"/>
          <w:szCs w:val="28"/>
        </w:rPr>
        <w:t xml:space="preserve">муниципального образования </w:t>
      </w:r>
    </w:p>
    <w:p w:rsidR="006E23B4" w:rsidRDefault="007535A0">
      <w:pPr>
        <w:spacing w:after="0" w:line="240" w:lineRule="auto"/>
        <w:jc w:val="right"/>
      </w:pPr>
      <w:r>
        <w:rPr>
          <w:rFonts w:ascii="Times New Roman" w:hAnsi="Times New Roman" w:cs="Times New Roman"/>
          <w:sz w:val="28"/>
          <w:szCs w:val="28"/>
        </w:rPr>
        <w:t>Старосокулакский сельсовет</w:t>
      </w:r>
    </w:p>
    <w:p w:rsidR="006E23B4" w:rsidRDefault="006E23B4">
      <w:pPr>
        <w:spacing w:after="0" w:line="240" w:lineRule="auto"/>
        <w:jc w:val="right"/>
      </w:pPr>
      <w:r>
        <w:rPr>
          <w:rFonts w:ascii="Times New Roman" w:hAnsi="Times New Roman" w:cs="Times New Roman"/>
          <w:sz w:val="28"/>
          <w:szCs w:val="28"/>
        </w:rPr>
        <w:t xml:space="preserve">от </w:t>
      </w:r>
      <w:r w:rsidR="007535A0">
        <w:rPr>
          <w:rFonts w:ascii="Times New Roman" w:hAnsi="Times New Roman" w:cs="Times New Roman"/>
          <w:sz w:val="28"/>
          <w:szCs w:val="28"/>
        </w:rPr>
        <w:t>25.05.2025</w:t>
      </w:r>
      <w:r w:rsidR="00850D50">
        <w:rPr>
          <w:rFonts w:ascii="Times New Roman" w:hAnsi="Times New Roman" w:cs="Times New Roman"/>
          <w:sz w:val="28"/>
          <w:szCs w:val="28"/>
        </w:rPr>
        <w:t xml:space="preserve"> № </w:t>
      </w:r>
      <w:r w:rsidR="007535A0">
        <w:rPr>
          <w:rFonts w:ascii="Times New Roman" w:hAnsi="Times New Roman" w:cs="Times New Roman"/>
          <w:sz w:val="28"/>
          <w:szCs w:val="28"/>
        </w:rPr>
        <w:t>11</w:t>
      </w:r>
    </w:p>
    <w:p w:rsidR="006E23B4" w:rsidRDefault="006E23B4">
      <w:pPr>
        <w:spacing w:after="0" w:line="240" w:lineRule="auto"/>
        <w:jc w:val="right"/>
        <w:rPr>
          <w:rFonts w:ascii="Times New Roman" w:hAnsi="Times New Roman" w:cs="Times New Roman"/>
          <w:sz w:val="28"/>
          <w:szCs w:val="28"/>
        </w:rPr>
      </w:pPr>
    </w:p>
    <w:p w:rsidR="006E23B4" w:rsidRDefault="006E23B4">
      <w:pPr>
        <w:spacing w:after="0" w:line="240" w:lineRule="auto"/>
        <w:ind w:left="4536"/>
        <w:jc w:val="right"/>
        <w:rPr>
          <w:rFonts w:ascii="Times New Roman" w:hAnsi="Times New Roman" w:cs="Times New Roman"/>
          <w:sz w:val="28"/>
          <w:szCs w:val="28"/>
        </w:rPr>
      </w:pPr>
    </w:p>
    <w:p w:rsidR="006E23B4" w:rsidRDefault="006E23B4">
      <w:pPr>
        <w:spacing w:after="0" w:line="240" w:lineRule="auto"/>
        <w:jc w:val="center"/>
      </w:pPr>
      <w:r>
        <w:rPr>
          <w:rFonts w:ascii="Times New Roman" w:hAnsi="Times New Roman" w:cs="Times New Roman"/>
          <w:sz w:val="28"/>
          <w:szCs w:val="28"/>
        </w:rPr>
        <w:t>Порядок установления причин причинения вреда</w:t>
      </w:r>
    </w:p>
    <w:p w:rsidR="006E23B4" w:rsidRDefault="006E23B4">
      <w:pPr>
        <w:spacing w:after="0" w:line="240" w:lineRule="auto"/>
        <w:jc w:val="center"/>
      </w:pPr>
      <w:r>
        <w:rPr>
          <w:rFonts w:ascii="Times New Roman" w:hAnsi="Times New Roman" w:cs="Times New Roman"/>
          <w:sz w:val="28"/>
          <w:szCs w:val="28"/>
        </w:rPr>
        <w:t xml:space="preserve">жизни или здоровью физических лиц, имуществу физических </w:t>
      </w:r>
      <w:r>
        <w:rPr>
          <w:rFonts w:ascii="Times New Roman" w:hAnsi="Times New Roman" w:cs="Times New Roman"/>
          <w:sz w:val="28"/>
          <w:szCs w:val="28"/>
        </w:rPr>
        <w:br/>
        <w:t xml:space="preserve">или юридических лиц в результате нарушения законодательства </w:t>
      </w:r>
      <w:r>
        <w:rPr>
          <w:rFonts w:ascii="Times New Roman" w:hAnsi="Times New Roman" w:cs="Times New Roman"/>
          <w:sz w:val="28"/>
          <w:szCs w:val="28"/>
        </w:rPr>
        <w:br/>
        <w:t xml:space="preserve">о градостроительной деятельности в отношении объектов, не указанных </w:t>
      </w:r>
      <w:r>
        <w:rPr>
          <w:rFonts w:ascii="Times New Roman" w:hAnsi="Times New Roman" w:cs="Times New Roman"/>
          <w:sz w:val="28"/>
          <w:szCs w:val="28"/>
        </w:rPr>
        <w:br/>
        <w:t>в частях 2 и 3 статьи 62 Градостроительного кодекса</w:t>
      </w:r>
    </w:p>
    <w:p w:rsidR="006E23B4" w:rsidRDefault="006E23B4">
      <w:pPr>
        <w:spacing w:after="0" w:line="240" w:lineRule="auto"/>
        <w:jc w:val="center"/>
      </w:pPr>
      <w:r>
        <w:rPr>
          <w:rFonts w:ascii="Times New Roman" w:hAnsi="Times New Roman" w:cs="Times New Roman"/>
          <w:sz w:val="28"/>
          <w:szCs w:val="28"/>
        </w:rPr>
        <w:t xml:space="preserve">Российской Федерации, или в результате нарушения законодательства </w:t>
      </w:r>
      <w:r>
        <w:rPr>
          <w:rFonts w:ascii="Times New Roman" w:hAnsi="Times New Roman" w:cs="Times New Roman"/>
          <w:sz w:val="28"/>
          <w:szCs w:val="28"/>
        </w:rPr>
        <w:br/>
        <w:t xml:space="preserve">о градостроительной деятельности, если вред жизни или здоровью физических лиц либо значительный вред имуществу физических </w:t>
      </w:r>
      <w:r>
        <w:rPr>
          <w:rFonts w:ascii="Times New Roman" w:hAnsi="Times New Roman" w:cs="Times New Roman"/>
          <w:sz w:val="28"/>
          <w:szCs w:val="28"/>
        </w:rPr>
        <w:br/>
        <w:t>или юридических лиц не причиняется</w:t>
      </w:r>
    </w:p>
    <w:p w:rsidR="006E23B4" w:rsidRDefault="006E23B4">
      <w:pPr>
        <w:spacing w:after="0" w:line="240" w:lineRule="auto"/>
        <w:ind w:firstLine="709"/>
        <w:jc w:val="both"/>
        <w:rPr>
          <w:rFonts w:ascii="Times New Roman" w:hAnsi="Times New Roman" w:cs="Times New Roman"/>
          <w:sz w:val="28"/>
          <w:szCs w:val="28"/>
        </w:rPr>
      </w:pPr>
    </w:p>
    <w:p w:rsidR="006E23B4" w:rsidRDefault="006E23B4">
      <w:pPr>
        <w:spacing w:after="0" w:line="240" w:lineRule="auto"/>
        <w:ind w:firstLine="709"/>
        <w:jc w:val="both"/>
      </w:pPr>
      <w:r>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w:t>
      </w:r>
      <w:r>
        <w:rPr>
          <w:rFonts w:ascii="Times New Roman" w:hAnsi="Times New Roman" w:cs="Times New Roman"/>
          <w:sz w:val="28"/>
          <w:szCs w:val="28"/>
        </w:rPr>
        <w:br/>
        <w:t>на территории муниципального образования</w:t>
      </w:r>
      <w:r w:rsidR="007535A0">
        <w:rPr>
          <w:rFonts w:ascii="Times New Roman" w:hAnsi="Times New Roman" w:cs="Times New Roman"/>
          <w:sz w:val="28"/>
          <w:szCs w:val="28"/>
        </w:rPr>
        <w:t xml:space="preserve"> Старосокулакского сельсовета</w:t>
      </w:r>
      <w:r>
        <w:rPr>
          <w:rFonts w:ascii="Times New Roman" w:hAnsi="Times New Roman" w:cs="Times New Roman"/>
          <w:sz w:val="28"/>
          <w:szCs w:val="28"/>
        </w:rPr>
        <w:t xml:space="preserve">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Pr>
          <w:rFonts w:ascii="Times New Roman" w:hAnsi="Times New Roman" w:cs="Times New Roman"/>
          <w:sz w:val="28"/>
          <w:szCs w:val="28"/>
        </w:rPr>
        <w:br/>
        <w:t>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E23B4" w:rsidRDefault="006E23B4">
      <w:pPr>
        <w:spacing w:after="0" w:line="240" w:lineRule="auto"/>
        <w:ind w:firstLine="709"/>
        <w:jc w:val="both"/>
      </w:pPr>
      <w:r>
        <w:rPr>
          <w:rFonts w:ascii="Times New Roman" w:hAnsi="Times New Roman" w:cs="Times New Roman"/>
          <w:sz w:val="28"/>
          <w:szCs w:val="28"/>
        </w:rPr>
        <w:t>2. Установление причин нарушения законодательства о градостроительной деятельности на территории муниципального образования</w:t>
      </w:r>
      <w:r w:rsidR="007535A0">
        <w:rPr>
          <w:rFonts w:ascii="Times New Roman" w:hAnsi="Times New Roman" w:cs="Times New Roman"/>
          <w:sz w:val="28"/>
          <w:szCs w:val="28"/>
        </w:rPr>
        <w:t xml:space="preserve"> Старосокулакского сельсовета </w:t>
      </w:r>
      <w:r>
        <w:rPr>
          <w:rFonts w:ascii="Times New Roman" w:hAnsi="Times New Roman" w:cs="Times New Roman"/>
          <w:sz w:val="28"/>
          <w:szCs w:val="28"/>
        </w:rPr>
        <w:t xml:space="preserve"> Саракташского района Оренбургской области</w:t>
      </w:r>
      <w:r>
        <w:rPr>
          <w:rFonts w:ascii="Times New Roman" w:hAnsi="Times New Roman" w:cs="Times New Roman"/>
          <w:i/>
          <w:sz w:val="28"/>
          <w:szCs w:val="28"/>
        </w:rPr>
        <w:t xml:space="preserve"> </w:t>
      </w:r>
      <w:r>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w:t>
      </w:r>
      <w:r>
        <w:rPr>
          <w:rFonts w:ascii="Times New Roman" w:hAnsi="Times New Roman" w:cs="Times New Roman"/>
          <w:sz w:val="28"/>
          <w:szCs w:val="28"/>
        </w:rPr>
        <w:br/>
        <w:t xml:space="preserve">о градостроительной деятельности вред жизни или здоровью физических лиц либо значительный вред имуществу физических или юридических лиц </w:t>
      </w:r>
      <w:r>
        <w:rPr>
          <w:rFonts w:ascii="Times New Roman" w:hAnsi="Times New Roman" w:cs="Times New Roman"/>
          <w:sz w:val="28"/>
          <w:szCs w:val="28"/>
        </w:rPr>
        <w:br/>
        <w:t xml:space="preserve">не причиняется (далее - причины нарушения законодательства </w:t>
      </w:r>
      <w:r>
        <w:rPr>
          <w:rFonts w:ascii="Times New Roman" w:hAnsi="Times New Roman" w:cs="Times New Roman"/>
          <w:sz w:val="28"/>
          <w:szCs w:val="28"/>
        </w:rPr>
        <w:br/>
        <w:t xml:space="preserve">о градостроительной деятельности), осуществляется независимо </w:t>
      </w:r>
      <w:r>
        <w:rPr>
          <w:rFonts w:ascii="Times New Roman" w:hAnsi="Times New Roman" w:cs="Times New Roman"/>
          <w:sz w:val="28"/>
          <w:szCs w:val="28"/>
        </w:rPr>
        <w:br/>
        <w:t>от источников финансирования, форм собственности и ведомственной принадлежности указанных объектов и участников строительства.</w:t>
      </w:r>
    </w:p>
    <w:p w:rsidR="006E23B4" w:rsidRDefault="006E23B4">
      <w:pPr>
        <w:spacing w:after="0" w:line="240" w:lineRule="auto"/>
        <w:ind w:firstLine="709"/>
        <w:jc w:val="both"/>
      </w:pPr>
      <w:r>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6E23B4" w:rsidRDefault="006E23B4">
      <w:pPr>
        <w:spacing w:after="0" w:line="240" w:lineRule="auto"/>
        <w:ind w:firstLine="709"/>
        <w:jc w:val="both"/>
      </w:pPr>
      <w:r>
        <w:rPr>
          <w:rFonts w:ascii="Times New Roman" w:hAnsi="Times New Roman" w:cs="Times New Roman"/>
          <w:sz w:val="28"/>
          <w:szCs w:val="28"/>
        </w:rPr>
        <w:lastRenderedPageBreak/>
        <w:t xml:space="preserve">Установление причин нарушения законодательства </w:t>
      </w:r>
      <w:r>
        <w:rPr>
          <w:rFonts w:ascii="Times New Roman" w:hAnsi="Times New Roman" w:cs="Times New Roman"/>
          <w:sz w:val="28"/>
          <w:szCs w:val="28"/>
        </w:rPr>
        <w:br/>
        <w:t>о градостроительной деятельности осуществляется в целях:</w:t>
      </w:r>
    </w:p>
    <w:p w:rsidR="006E23B4" w:rsidRDefault="006E23B4">
      <w:pPr>
        <w:spacing w:after="0" w:line="240" w:lineRule="auto"/>
        <w:ind w:firstLine="709"/>
        <w:jc w:val="both"/>
      </w:pPr>
      <w:r>
        <w:rPr>
          <w:rFonts w:ascii="Times New Roman" w:hAnsi="Times New Roman" w:cs="Times New Roman"/>
          <w:sz w:val="28"/>
          <w:szCs w:val="28"/>
        </w:rPr>
        <w:t>- устранения нарушения законодательства о градостроительной деятельности;</w:t>
      </w:r>
    </w:p>
    <w:p w:rsidR="006E23B4" w:rsidRDefault="006E23B4">
      <w:pPr>
        <w:spacing w:after="0" w:line="240" w:lineRule="auto"/>
        <w:ind w:firstLine="709"/>
        <w:jc w:val="both"/>
      </w:pPr>
      <w:r>
        <w:rPr>
          <w:rFonts w:ascii="Times New Roman" w:hAnsi="Times New Roman" w:cs="Times New Roman"/>
          <w:sz w:val="28"/>
          <w:szCs w:val="28"/>
        </w:rPr>
        <w:t>- определения характера причиненного вреда;</w:t>
      </w:r>
    </w:p>
    <w:p w:rsidR="006E23B4" w:rsidRDefault="006E23B4">
      <w:pPr>
        <w:spacing w:after="0" w:line="240" w:lineRule="auto"/>
        <w:ind w:firstLine="709"/>
        <w:jc w:val="both"/>
      </w:pPr>
      <w:r>
        <w:rPr>
          <w:rFonts w:ascii="Times New Roman" w:hAnsi="Times New Roman" w:cs="Times New Roman"/>
          <w:sz w:val="28"/>
          <w:szCs w:val="28"/>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6E23B4" w:rsidRDefault="006E23B4">
      <w:pPr>
        <w:spacing w:after="0" w:line="240" w:lineRule="auto"/>
        <w:ind w:firstLine="709"/>
        <w:jc w:val="both"/>
      </w:pPr>
      <w:r>
        <w:rPr>
          <w:rFonts w:ascii="Times New Roman" w:hAnsi="Times New Roman" w:cs="Times New Roman"/>
          <w:sz w:val="28"/>
          <w:szCs w:val="28"/>
        </w:rPr>
        <w:t>- установления обстоятельств, указывающих на виновность лиц, допустивших нарушение законодательства о градостроительной деятельности;</w:t>
      </w:r>
    </w:p>
    <w:p w:rsidR="006E23B4" w:rsidRDefault="006E23B4">
      <w:pPr>
        <w:spacing w:after="0" w:line="240" w:lineRule="auto"/>
        <w:ind w:firstLine="709"/>
        <w:jc w:val="both"/>
      </w:pPr>
      <w:r>
        <w:rPr>
          <w:rFonts w:ascii="Times New Roman" w:hAnsi="Times New Roman" w:cs="Times New Roman"/>
          <w:sz w:val="28"/>
          <w:szCs w:val="28"/>
        </w:rPr>
        <w:t>- определения мероприятий по восстановлению благоприятных условий жизнедеятельности человека;</w:t>
      </w:r>
    </w:p>
    <w:p w:rsidR="006E23B4" w:rsidRDefault="006E23B4">
      <w:pPr>
        <w:spacing w:after="0" w:line="240" w:lineRule="auto"/>
        <w:ind w:firstLine="709"/>
        <w:jc w:val="both"/>
      </w:pPr>
      <w:r>
        <w:rPr>
          <w:rFonts w:ascii="Times New Roman" w:hAnsi="Times New Roman" w:cs="Times New Roman"/>
          <w:sz w:val="28"/>
          <w:szCs w:val="28"/>
        </w:rPr>
        <w:t xml:space="preserve">- анализа установленных причин нарушения законодательства </w:t>
      </w:r>
      <w:r>
        <w:rPr>
          <w:rFonts w:ascii="Times New Roman" w:hAnsi="Times New Roman" w:cs="Times New Roman"/>
          <w:sz w:val="28"/>
          <w:szCs w:val="28"/>
        </w:rPr>
        <w:br/>
        <w:t xml:space="preserve">о градостроительной деятельности в целях разработки предложений </w:t>
      </w:r>
      <w:r>
        <w:rPr>
          <w:rFonts w:ascii="Times New Roman" w:hAnsi="Times New Roman" w:cs="Times New Roman"/>
          <w:sz w:val="28"/>
          <w:szCs w:val="28"/>
        </w:rPr>
        <w:br/>
        <w:t xml:space="preserve">для принятия мер по предупреждению подобных нарушений </w:t>
      </w:r>
      <w:r>
        <w:rPr>
          <w:rFonts w:ascii="Times New Roman" w:hAnsi="Times New Roman" w:cs="Times New Roman"/>
          <w:sz w:val="28"/>
          <w:szCs w:val="28"/>
        </w:rPr>
        <w:br/>
        <w:t>и совершенствованию действующих нормативных правовых актов.</w:t>
      </w:r>
    </w:p>
    <w:p w:rsidR="006E23B4" w:rsidRDefault="006E23B4">
      <w:pPr>
        <w:spacing w:after="0" w:line="240" w:lineRule="auto"/>
        <w:ind w:firstLine="709"/>
        <w:jc w:val="both"/>
      </w:pPr>
      <w:r>
        <w:rPr>
          <w:rFonts w:ascii="Times New Roman" w:hAnsi="Times New Roman" w:cs="Times New Roman"/>
          <w:sz w:val="28"/>
          <w:szCs w:val="28"/>
        </w:rPr>
        <w:t>4. Техническая комиссия создается главой муниципального образования</w:t>
      </w:r>
      <w:r w:rsidR="007535A0">
        <w:rPr>
          <w:rFonts w:ascii="Times New Roman" w:hAnsi="Times New Roman" w:cs="Times New Roman"/>
          <w:sz w:val="28"/>
          <w:szCs w:val="28"/>
        </w:rPr>
        <w:t xml:space="preserve"> Старосокулакского сельсовета</w:t>
      </w:r>
      <w:r>
        <w:rPr>
          <w:rFonts w:ascii="Times New Roman" w:hAnsi="Times New Roman" w:cs="Times New Roman"/>
          <w:sz w:val="28"/>
          <w:szCs w:val="28"/>
        </w:rPr>
        <w:t xml:space="preserve"> Саракташского района Оренбургской области в каждом случае отдельно, </w:t>
      </w:r>
      <w:r>
        <w:rPr>
          <w:rFonts w:ascii="Times New Roman" w:hAnsi="Times New Roman" w:cs="Times New Roman"/>
          <w:sz w:val="28"/>
          <w:szCs w:val="28"/>
        </w:rPr>
        <w:br/>
        <w:t xml:space="preserve">в зависимости от вида объекта и допущенных последствий нарушений законодательства о градостроительной деятельности, в составе </w:t>
      </w:r>
      <w:r>
        <w:rPr>
          <w:rFonts w:ascii="Times New Roman" w:hAnsi="Times New Roman" w:cs="Times New Roman"/>
          <w:sz w:val="28"/>
          <w:szCs w:val="28"/>
        </w:rPr>
        <w:br/>
        <w:t xml:space="preserve">не менее пяти человек. </w:t>
      </w:r>
    </w:p>
    <w:p w:rsidR="006E23B4" w:rsidRDefault="006E23B4">
      <w:pPr>
        <w:spacing w:after="0" w:line="240" w:lineRule="auto"/>
        <w:ind w:firstLine="709"/>
        <w:jc w:val="both"/>
      </w:pPr>
      <w:r>
        <w:rPr>
          <w:rFonts w:ascii="Times New Roman" w:hAnsi="Times New Roman" w:cs="Times New Roman"/>
          <w:sz w:val="28"/>
          <w:szCs w:val="28"/>
        </w:rPr>
        <w:t>5. Поводом для рассмотрения вопроса о создании технической комиссии являются:</w:t>
      </w:r>
    </w:p>
    <w:p w:rsidR="006E23B4" w:rsidRDefault="006E23B4">
      <w:pPr>
        <w:spacing w:after="0" w:line="240" w:lineRule="auto"/>
        <w:ind w:firstLine="709"/>
        <w:jc w:val="both"/>
      </w:pPr>
      <w:r>
        <w:rPr>
          <w:rFonts w:ascii="Times New Roman" w:hAnsi="Times New Roman" w:cs="Times New Roman"/>
          <w:sz w:val="28"/>
          <w:szCs w:val="28"/>
        </w:rPr>
        <w:t xml:space="preserve">а) заявление физического и (или) юридического лица либо </w:t>
      </w:r>
      <w:r>
        <w:rPr>
          <w:rFonts w:ascii="Times New Roman" w:hAnsi="Times New Roman" w:cs="Times New Roman"/>
          <w:sz w:val="28"/>
          <w:szCs w:val="28"/>
        </w:rPr>
        <w:br/>
        <w:t xml:space="preserve">их представителей о причинении вреда, либо о нарушениях законодательства </w:t>
      </w:r>
      <w:r>
        <w:rPr>
          <w:rFonts w:ascii="Times New Roman" w:hAnsi="Times New Roman" w:cs="Times New Roman"/>
          <w:sz w:val="28"/>
          <w:szCs w:val="28"/>
        </w:rPr>
        <w:br/>
        <w:t xml:space="preserve">о градостроительной деятельности, если вред жизни или здоровью физических лиц либо значительный вред имуществу физических или юридических лиц </w:t>
      </w:r>
      <w:r>
        <w:rPr>
          <w:rFonts w:ascii="Times New Roman" w:hAnsi="Times New Roman" w:cs="Times New Roman"/>
          <w:sz w:val="28"/>
          <w:szCs w:val="28"/>
        </w:rPr>
        <w:br/>
        <w:t>не причиняется (далее - заявление);</w:t>
      </w:r>
    </w:p>
    <w:p w:rsidR="006E23B4" w:rsidRDefault="006E23B4">
      <w:pPr>
        <w:spacing w:after="0" w:line="240" w:lineRule="auto"/>
        <w:ind w:firstLine="709"/>
        <w:jc w:val="both"/>
      </w:pPr>
      <w:r>
        <w:rPr>
          <w:rFonts w:ascii="Times New Roman" w:hAnsi="Times New Roman" w:cs="Times New Roman"/>
          <w:sz w:val="28"/>
          <w:szCs w:val="28"/>
        </w:rPr>
        <w:t xml:space="preserve">б) извещение лица, осуществляющего строительство, реконструкцию, </w:t>
      </w:r>
      <w:r>
        <w:rPr>
          <w:rFonts w:ascii="Times New Roman" w:hAnsi="Times New Roman" w:cs="Times New Roman"/>
          <w:sz w:val="28"/>
          <w:szCs w:val="28"/>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6E23B4" w:rsidRDefault="006E23B4">
      <w:pPr>
        <w:spacing w:after="0" w:line="240" w:lineRule="auto"/>
        <w:ind w:firstLine="709"/>
        <w:jc w:val="both"/>
      </w:pPr>
      <w:r>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w:t>
      </w:r>
      <w:r>
        <w:rPr>
          <w:rFonts w:ascii="Times New Roman" w:hAnsi="Times New Roman" w:cs="Times New Roman"/>
          <w:sz w:val="28"/>
          <w:szCs w:val="28"/>
        </w:rPr>
        <w:br/>
        <w:t>о градостроительной деятельности, повлекшем, либо не повлекшем за собой причинение вреда;</w:t>
      </w:r>
    </w:p>
    <w:p w:rsidR="006E23B4" w:rsidRDefault="006E23B4">
      <w:pPr>
        <w:spacing w:after="0" w:line="240" w:lineRule="auto"/>
        <w:ind w:firstLine="709"/>
        <w:jc w:val="both"/>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6E23B4" w:rsidRDefault="006E23B4">
      <w:pPr>
        <w:spacing w:after="0" w:line="240" w:lineRule="auto"/>
        <w:ind w:firstLine="709"/>
        <w:jc w:val="both"/>
      </w:pPr>
      <w:r>
        <w:rPr>
          <w:rFonts w:ascii="Times New Roman" w:hAnsi="Times New Roman" w:cs="Times New Roman"/>
          <w:sz w:val="28"/>
          <w:szCs w:val="28"/>
        </w:rPr>
        <w:t xml:space="preserve">6. Заявления, извещения, документы и сведения, указанные в пункте </w:t>
      </w:r>
      <w:r>
        <w:rPr>
          <w:rFonts w:ascii="Times New Roman" w:hAnsi="Times New Roman" w:cs="Times New Roman"/>
          <w:sz w:val="28"/>
          <w:szCs w:val="28"/>
        </w:rPr>
        <w:br/>
        <w:t xml:space="preserve">5 настоящего Порядка (далее - сообщения о нарушениях), регистрируются </w:t>
      </w:r>
      <w:r>
        <w:rPr>
          <w:rFonts w:ascii="Times New Roman" w:hAnsi="Times New Roman" w:cs="Times New Roman"/>
          <w:sz w:val="28"/>
          <w:szCs w:val="28"/>
        </w:rPr>
        <w:br/>
        <w:t xml:space="preserve">в администрации муниципального образования </w:t>
      </w:r>
      <w:r w:rsidR="007535A0">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 xml:space="preserve">Саракташского района Оренбургской области в день их поступления в порядке обычного делопроизводства и не позднее следующего рабочего дня передаются </w:t>
      </w:r>
      <w:r>
        <w:rPr>
          <w:rFonts w:ascii="Times New Roman" w:hAnsi="Times New Roman" w:cs="Times New Roman"/>
          <w:sz w:val="28"/>
          <w:szCs w:val="28"/>
        </w:rPr>
        <w:lastRenderedPageBreak/>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6E23B4" w:rsidRDefault="006E23B4">
      <w:pPr>
        <w:spacing w:after="0" w:line="240" w:lineRule="auto"/>
        <w:ind w:firstLine="709"/>
        <w:jc w:val="both"/>
      </w:pPr>
      <w:r>
        <w:rPr>
          <w:rFonts w:ascii="Times New Roman" w:hAnsi="Times New Roman" w:cs="Times New Roman"/>
          <w:sz w:val="28"/>
          <w:szCs w:val="28"/>
          <w:shd w:val="clear" w:color="auto" w:fill="FFFFFF"/>
        </w:rPr>
        <w:t>7. Гла</w:t>
      </w:r>
      <w:r>
        <w:rPr>
          <w:rFonts w:ascii="Times New Roman" w:hAnsi="Times New Roman" w:cs="Times New Roman"/>
          <w:sz w:val="28"/>
          <w:szCs w:val="28"/>
        </w:rPr>
        <w:t>ва муниципального образования</w:t>
      </w:r>
      <w:r w:rsidR="007535A0" w:rsidRPr="007535A0">
        <w:rPr>
          <w:rFonts w:ascii="Times New Roman" w:hAnsi="Times New Roman" w:cs="Times New Roman"/>
          <w:sz w:val="28"/>
          <w:szCs w:val="28"/>
        </w:rPr>
        <w:t xml:space="preserve"> </w:t>
      </w:r>
      <w:r w:rsidR="007535A0">
        <w:rPr>
          <w:rFonts w:ascii="Times New Roman" w:hAnsi="Times New Roman" w:cs="Times New Roman"/>
          <w:sz w:val="28"/>
          <w:szCs w:val="28"/>
        </w:rPr>
        <w:t>Старосокулакского сельсовета</w:t>
      </w:r>
      <w:r>
        <w:rPr>
          <w:rFonts w:ascii="Times New Roman" w:hAnsi="Times New Roman" w:cs="Times New Roman"/>
          <w:sz w:val="28"/>
          <w:szCs w:val="28"/>
        </w:rPr>
        <w:t xml:space="preserve"> 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6E23B4" w:rsidRDefault="006E23B4">
      <w:pPr>
        <w:spacing w:after="0" w:line="240" w:lineRule="auto"/>
        <w:ind w:firstLine="709"/>
        <w:jc w:val="both"/>
      </w:pPr>
      <w:r>
        <w:rPr>
          <w:rFonts w:ascii="Times New Roman" w:hAnsi="Times New Roman" w:cs="Times New Roman"/>
          <w:sz w:val="28"/>
          <w:szCs w:val="28"/>
        </w:rPr>
        <w:t xml:space="preserve">8. Решение об отказе в создании технической комиссии принимается </w:t>
      </w:r>
      <w:r>
        <w:rPr>
          <w:rFonts w:ascii="Times New Roman" w:hAnsi="Times New Roman" w:cs="Times New Roman"/>
          <w:sz w:val="28"/>
          <w:szCs w:val="28"/>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Pr>
          <w:rFonts w:ascii="Times New Roman" w:hAnsi="Times New Roman" w:cs="Times New Roman"/>
          <w:sz w:val="28"/>
          <w:szCs w:val="28"/>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6E23B4" w:rsidRDefault="006E23B4">
      <w:pPr>
        <w:spacing w:after="0" w:line="240" w:lineRule="auto"/>
        <w:ind w:firstLine="709"/>
        <w:jc w:val="both"/>
      </w:pPr>
      <w:r>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w:t>
      </w:r>
      <w:r>
        <w:rPr>
          <w:rFonts w:ascii="Times New Roman" w:hAnsi="Times New Roman" w:cs="Times New Roman"/>
          <w:sz w:val="28"/>
          <w:szCs w:val="28"/>
        </w:rPr>
        <w:br/>
        <w:t>в письменном виде сообщается лицам, указанным в пункте 5 настоящего Порядка, путем направления соответствующего уведомления.</w:t>
      </w:r>
    </w:p>
    <w:p w:rsidR="006E23B4" w:rsidRDefault="006E23B4">
      <w:pPr>
        <w:spacing w:after="0" w:line="240" w:lineRule="auto"/>
        <w:ind w:firstLine="709"/>
        <w:jc w:val="both"/>
      </w:pPr>
      <w:r>
        <w:rPr>
          <w:rFonts w:ascii="Times New Roman" w:hAnsi="Times New Roman" w:cs="Times New Roman"/>
          <w:sz w:val="28"/>
          <w:szCs w:val="28"/>
        </w:rPr>
        <w:t xml:space="preserve">При принятии решения об отказе в создании технической комиссии </w:t>
      </w:r>
      <w:r>
        <w:rPr>
          <w:rFonts w:ascii="Times New Roman" w:hAnsi="Times New Roman" w:cs="Times New Roman"/>
          <w:sz w:val="28"/>
          <w:szCs w:val="28"/>
        </w:rPr>
        <w:br/>
        <w:t xml:space="preserve">в соответствии с пунктом 8 настоящего Порядка, сообщение о нарушениях </w:t>
      </w:r>
      <w:r>
        <w:rPr>
          <w:rFonts w:ascii="Times New Roman" w:hAnsi="Times New Roman" w:cs="Times New Roman"/>
          <w:sz w:val="28"/>
          <w:szCs w:val="28"/>
        </w:rPr>
        <w:br/>
        <w:t xml:space="preserve">в течение одного рабочего дня с момента принятия решения направляется </w:t>
      </w:r>
      <w:r>
        <w:rPr>
          <w:rFonts w:ascii="Times New Roman" w:hAnsi="Times New Roman" w:cs="Times New Roman"/>
          <w:sz w:val="28"/>
          <w:szCs w:val="28"/>
        </w:rPr>
        <w:br/>
        <w:t xml:space="preserve">в органы, определенные в соответствии с частями 2 и 3 статьи 62 Градостроительного кодека Российской Федерации, о чем указывается </w:t>
      </w:r>
      <w:r>
        <w:rPr>
          <w:rFonts w:ascii="Times New Roman" w:hAnsi="Times New Roman" w:cs="Times New Roman"/>
          <w:sz w:val="28"/>
          <w:szCs w:val="28"/>
        </w:rPr>
        <w:br/>
        <w:t>в уведомлении.</w:t>
      </w:r>
    </w:p>
    <w:p w:rsidR="006E23B4" w:rsidRDefault="006E23B4">
      <w:pPr>
        <w:spacing w:after="0" w:line="240" w:lineRule="auto"/>
        <w:ind w:firstLine="709"/>
        <w:jc w:val="both"/>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муниципального образования </w:t>
      </w:r>
      <w:r w:rsidR="007535A0">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 xml:space="preserve">Саракташского района Оренбургской области и передается главе муниципального образования Саракташского района Оренбургской области </w:t>
      </w:r>
      <w:r>
        <w:rPr>
          <w:rFonts w:ascii="Times New Roman" w:hAnsi="Times New Roman" w:cs="Times New Roman"/>
          <w:sz w:val="28"/>
          <w:szCs w:val="28"/>
        </w:rPr>
        <w:br/>
        <w:t xml:space="preserve">для подписания в день его составления. </w:t>
      </w:r>
    </w:p>
    <w:p w:rsidR="006E23B4" w:rsidRDefault="006E23B4">
      <w:pPr>
        <w:spacing w:after="0" w:line="240" w:lineRule="auto"/>
        <w:ind w:firstLine="709"/>
        <w:jc w:val="both"/>
      </w:pPr>
      <w:r>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Pr>
          <w:rFonts w:ascii="Times New Roman" w:hAnsi="Times New Roman" w:cs="Times New Roman"/>
          <w:sz w:val="28"/>
          <w:szCs w:val="28"/>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6E23B4" w:rsidRDefault="006E23B4">
      <w:pPr>
        <w:spacing w:after="0" w:line="240" w:lineRule="auto"/>
        <w:ind w:firstLine="709"/>
        <w:jc w:val="both"/>
      </w:pPr>
      <w:r>
        <w:rPr>
          <w:rFonts w:ascii="Times New Roman" w:hAnsi="Times New Roman" w:cs="Times New Roman"/>
          <w:sz w:val="28"/>
          <w:szCs w:val="28"/>
        </w:rPr>
        <w:t>11. В состав технической комиссии входят:</w:t>
      </w:r>
    </w:p>
    <w:p w:rsidR="006E23B4" w:rsidRDefault="006E23B4">
      <w:pPr>
        <w:spacing w:after="0" w:line="240" w:lineRule="auto"/>
        <w:ind w:firstLine="709"/>
        <w:jc w:val="both"/>
      </w:pPr>
      <w:r>
        <w:rPr>
          <w:rFonts w:ascii="Times New Roman" w:hAnsi="Times New Roman" w:cs="Times New Roman"/>
          <w:sz w:val="28"/>
          <w:szCs w:val="28"/>
        </w:rPr>
        <w:t xml:space="preserve">а) должностные лица (руководитель технической комиссии </w:t>
      </w:r>
      <w:r>
        <w:rPr>
          <w:rFonts w:ascii="Times New Roman" w:hAnsi="Times New Roman" w:cs="Times New Roman"/>
          <w:sz w:val="28"/>
          <w:szCs w:val="28"/>
        </w:rPr>
        <w:br/>
        <w:t>и его заместитель);</w:t>
      </w:r>
    </w:p>
    <w:p w:rsidR="006E23B4" w:rsidRDefault="006E23B4">
      <w:pPr>
        <w:spacing w:after="0" w:line="240" w:lineRule="auto"/>
        <w:ind w:firstLine="709"/>
        <w:jc w:val="both"/>
      </w:pPr>
      <w:r>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w:t>
      </w:r>
      <w:r>
        <w:rPr>
          <w:rFonts w:ascii="Times New Roman" w:hAnsi="Times New Roman" w:cs="Times New Roman"/>
          <w:sz w:val="28"/>
          <w:szCs w:val="28"/>
        </w:rPr>
        <w:br/>
        <w:t>(по согласованию);</w:t>
      </w:r>
    </w:p>
    <w:p w:rsidR="006E23B4" w:rsidRDefault="006E23B4">
      <w:pPr>
        <w:spacing w:after="0" w:line="240" w:lineRule="auto"/>
        <w:ind w:firstLine="709"/>
        <w:jc w:val="both"/>
      </w:pPr>
      <w:r>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w:t>
      </w:r>
      <w:r>
        <w:rPr>
          <w:rFonts w:ascii="Times New Roman" w:hAnsi="Times New Roman" w:cs="Times New Roman"/>
          <w:sz w:val="28"/>
          <w:szCs w:val="28"/>
        </w:rPr>
        <w:lastRenderedPageBreak/>
        <w:t>выполненных для подготовки проектной документации, в случае, если такая экспертиза проводилась (по согласованию);</w:t>
      </w:r>
    </w:p>
    <w:p w:rsidR="006E23B4" w:rsidRDefault="006E23B4">
      <w:pPr>
        <w:spacing w:after="0" w:line="240" w:lineRule="auto"/>
        <w:ind w:firstLine="709"/>
        <w:jc w:val="both"/>
      </w:pPr>
      <w:r>
        <w:rPr>
          <w:rFonts w:ascii="Times New Roman" w:hAnsi="Times New Roman" w:cs="Times New Roman"/>
          <w:sz w:val="28"/>
          <w:szCs w:val="28"/>
        </w:rPr>
        <w:t>г) иные лица, имеющие специальные познания (по согласованию).</w:t>
      </w:r>
    </w:p>
    <w:p w:rsidR="006E23B4" w:rsidRDefault="006E23B4">
      <w:pPr>
        <w:spacing w:after="0" w:line="240" w:lineRule="auto"/>
        <w:ind w:firstLine="709"/>
        <w:jc w:val="both"/>
      </w:pPr>
      <w:r>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6E23B4" w:rsidRDefault="006E23B4">
      <w:pPr>
        <w:spacing w:after="0" w:line="240" w:lineRule="auto"/>
        <w:ind w:firstLine="709"/>
        <w:jc w:val="both"/>
      </w:pPr>
      <w:r>
        <w:rPr>
          <w:rFonts w:ascii="Times New Roman" w:hAnsi="Times New Roman" w:cs="Times New Roman"/>
          <w:sz w:val="28"/>
          <w:szCs w:val="28"/>
        </w:rPr>
        <w:t>- распределяет обязанности между членами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подписывает протоколы заседания, акты осмотра, заключения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xml:space="preserve">- обеспечивает обобщение внесенных замечаний, предложений </w:t>
      </w:r>
      <w:r>
        <w:rPr>
          <w:rFonts w:ascii="Times New Roman" w:hAnsi="Times New Roman" w:cs="Times New Roman"/>
          <w:sz w:val="28"/>
          <w:szCs w:val="28"/>
        </w:rPr>
        <w:br/>
        <w:t>и дополнений с целью внесения их в протокол заседания;</w:t>
      </w:r>
    </w:p>
    <w:p w:rsidR="006E23B4" w:rsidRDefault="006E23B4">
      <w:pPr>
        <w:spacing w:after="0" w:line="240" w:lineRule="auto"/>
        <w:ind w:firstLine="709"/>
        <w:jc w:val="both"/>
      </w:pPr>
      <w:r>
        <w:rPr>
          <w:rFonts w:ascii="Times New Roman" w:hAnsi="Times New Roman" w:cs="Times New Roman"/>
          <w:sz w:val="28"/>
          <w:szCs w:val="28"/>
        </w:rPr>
        <w:t>- дает поручения членам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13. Члены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участвуют в заседании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xml:space="preserve">- высказывают замечания, предложения по вопросам, рассматриваемым </w:t>
      </w:r>
      <w:r>
        <w:rPr>
          <w:rFonts w:ascii="Times New Roman" w:hAnsi="Times New Roman" w:cs="Times New Roman"/>
          <w:sz w:val="28"/>
          <w:szCs w:val="28"/>
        </w:rPr>
        <w:br/>
        <w:t>на заседании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подписывают акты осмотра;</w:t>
      </w:r>
    </w:p>
    <w:p w:rsidR="006E23B4" w:rsidRDefault="006E23B4">
      <w:pPr>
        <w:spacing w:after="0" w:line="240" w:lineRule="auto"/>
        <w:ind w:firstLine="709"/>
        <w:jc w:val="both"/>
      </w:pPr>
      <w:r>
        <w:rPr>
          <w:rFonts w:ascii="Times New Roman" w:hAnsi="Times New Roman" w:cs="Times New Roman"/>
          <w:sz w:val="28"/>
          <w:szCs w:val="28"/>
        </w:rPr>
        <w:t>- исполняют поручения руководителя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6E23B4" w:rsidRDefault="006E23B4">
      <w:pPr>
        <w:spacing w:after="0" w:line="240" w:lineRule="auto"/>
        <w:ind w:firstLine="709"/>
        <w:jc w:val="both"/>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Pr>
          <w:rFonts w:ascii="Times New Roman" w:hAnsi="Times New Roman" w:cs="Times New Roman"/>
          <w:sz w:val="28"/>
          <w:szCs w:val="28"/>
        </w:rPr>
        <w:br/>
        <w:t>(не более двух месяцев со дня ее создания).</w:t>
      </w:r>
    </w:p>
    <w:p w:rsidR="006E23B4" w:rsidRDefault="006E23B4">
      <w:pPr>
        <w:spacing w:after="0" w:line="240" w:lineRule="auto"/>
        <w:ind w:firstLine="709"/>
        <w:jc w:val="both"/>
      </w:pPr>
      <w:r>
        <w:rPr>
          <w:rFonts w:ascii="Times New Roman" w:hAnsi="Times New Roman" w:cs="Times New Roman"/>
          <w:sz w:val="28"/>
          <w:szCs w:val="28"/>
        </w:rPr>
        <w:t xml:space="preserve">16. Заинтересованные лица, а также представители физических лиц </w:t>
      </w:r>
      <w:r>
        <w:rPr>
          <w:rFonts w:ascii="Times New Roman" w:hAnsi="Times New Roman" w:cs="Times New Roman"/>
          <w:sz w:val="28"/>
          <w:szCs w:val="28"/>
        </w:rPr>
        <w:br/>
        <w:t xml:space="preserve">и их объединений могут принимать участие в качестве наблюдателей </w:t>
      </w:r>
      <w:r>
        <w:rPr>
          <w:rFonts w:ascii="Times New Roman" w:hAnsi="Times New Roman" w:cs="Times New Roman"/>
          <w:sz w:val="28"/>
          <w:szCs w:val="28"/>
        </w:rPr>
        <w:br/>
        <w:t>в работе технической комиссии при установлении причин нарушения законодательства о градостроительной деятельности.</w:t>
      </w:r>
    </w:p>
    <w:p w:rsidR="006E23B4" w:rsidRDefault="006E23B4">
      <w:pPr>
        <w:spacing w:after="0" w:line="240" w:lineRule="auto"/>
        <w:ind w:firstLine="709"/>
        <w:jc w:val="both"/>
      </w:pPr>
      <w:r>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w:t>
      </w:r>
      <w:r>
        <w:rPr>
          <w:rFonts w:ascii="Times New Roman" w:hAnsi="Times New Roman" w:cs="Times New Roman"/>
          <w:sz w:val="28"/>
          <w:szCs w:val="28"/>
        </w:rPr>
        <w:br/>
        <w:t>и строительства.</w:t>
      </w:r>
    </w:p>
    <w:p w:rsidR="006E23B4" w:rsidRDefault="006E23B4">
      <w:pPr>
        <w:spacing w:after="0" w:line="240" w:lineRule="auto"/>
        <w:ind w:firstLine="709"/>
        <w:jc w:val="both"/>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w:t>
      </w:r>
      <w:r>
        <w:rPr>
          <w:rFonts w:ascii="Times New Roman" w:hAnsi="Times New Roman" w:cs="Times New Roman"/>
          <w:sz w:val="28"/>
          <w:szCs w:val="28"/>
        </w:rPr>
        <w:br/>
        <w:t xml:space="preserve">а также образцы (пробы) применяемых строительных материалов (конструкций). </w:t>
      </w:r>
    </w:p>
    <w:p w:rsidR="006E23B4" w:rsidRDefault="006E23B4">
      <w:pPr>
        <w:spacing w:after="0" w:line="240" w:lineRule="auto"/>
        <w:ind w:firstLine="709"/>
        <w:jc w:val="both"/>
      </w:pPr>
      <w:r>
        <w:rPr>
          <w:rFonts w:ascii="Times New Roman" w:hAnsi="Times New Roman" w:cs="Times New Roman"/>
          <w:sz w:val="28"/>
          <w:szCs w:val="28"/>
        </w:rPr>
        <w:lastRenderedPageBreak/>
        <w:t xml:space="preserve">18. В целях установления причин нарушения законодательства </w:t>
      </w:r>
      <w:r>
        <w:rPr>
          <w:rFonts w:ascii="Times New Roman" w:hAnsi="Times New Roman" w:cs="Times New Roman"/>
          <w:sz w:val="28"/>
          <w:szCs w:val="28"/>
        </w:rPr>
        <w:br/>
        <w:t>о градостроительной деятельности техническая комиссия решает следующие задачи:</w:t>
      </w:r>
    </w:p>
    <w:p w:rsidR="006E23B4" w:rsidRDefault="006E23B4">
      <w:pPr>
        <w:spacing w:after="0" w:line="240" w:lineRule="auto"/>
        <w:ind w:firstLine="709"/>
        <w:jc w:val="both"/>
      </w:pPr>
      <w:r>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Pr>
          <w:rFonts w:ascii="Times New Roman" w:hAnsi="Times New Roman" w:cs="Times New Roman"/>
          <w:sz w:val="28"/>
          <w:szCs w:val="28"/>
        </w:rPr>
        <w:br/>
        <w:t xml:space="preserve">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w:t>
      </w:r>
      <w:r>
        <w:rPr>
          <w:rFonts w:ascii="Times New Roman" w:hAnsi="Times New Roman" w:cs="Times New Roman"/>
          <w:sz w:val="28"/>
          <w:szCs w:val="28"/>
        </w:rPr>
        <w:br/>
        <w:t>в пункте 1 статьи 46 Федерального закона «О техническом регулировании»;</w:t>
      </w:r>
    </w:p>
    <w:p w:rsidR="006E23B4" w:rsidRDefault="006E23B4">
      <w:pPr>
        <w:spacing w:after="0" w:line="240" w:lineRule="auto"/>
        <w:ind w:firstLine="709"/>
        <w:jc w:val="both"/>
      </w:pPr>
      <w:r>
        <w:rPr>
          <w:rFonts w:ascii="Times New Roman" w:hAnsi="Times New Roman" w:cs="Times New Roman"/>
          <w:sz w:val="28"/>
          <w:szCs w:val="28"/>
        </w:rPr>
        <w:t>б) устанавливает характер причиненного вреда и определяет его размер;</w:t>
      </w:r>
    </w:p>
    <w:p w:rsidR="006E23B4" w:rsidRDefault="006E23B4">
      <w:pPr>
        <w:spacing w:after="0" w:line="240" w:lineRule="auto"/>
        <w:ind w:firstLine="709"/>
        <w:jc w:val="both"/>
      </w:pPr>
      <w:r>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Pr>
          <w:rFonts w:ascii="Times New Roman" w:hAnsi="Times New Roman" w:cs="Times New Roman"/>
          <w:sz w:val="28"/>
          <w:szCs w:val="28"/>
        </w:rPr>
        <w:br/>
        <w:t>а также обстоятельства, указывающие на виновность лиц;</w:t>
      </w:r>
    </w:p>
    <w:p w:rsidR="006E23B4" w:rsidRDefault="006E23B4">
      <w:pPr>
        <w:spacing w:after="0" w:line="240" w:lineRule="auto"/>
        <w:ind w:firstLine="709"/>
        <w:jc w:val="both"/>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6E23B4" w:rsidRDefault="006E23B4">
      <w:pPr>
        <w:spacing w:after="0" w:line="240" w:lineRule="auto"/>
        <w:ind w:firstLine="709"/>
        <w:jc w:val="both"/>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6E23B4" w:rsidRDefault="006E23B4">
      <w:pPr>
        <w:spacing w:after="0" w:line="240" w:lineRule="auto"/>
        <w:ind w:firstLine="709"/>
        <w:jc w:val="both"/>
      </w:pPr>
      <w:r>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w:t>
      </w:r>
      <w:r>
        <w:rPr>
          <w:rFonts w:ascii="Times New Roman" w:hAnsi="Times New Roman" w:cs="Times New Roman"/>
          <w:sz w:val="28"/>
          <w:szCs w:val="28"/>
        </w:rPr>
        <w:br/>
        <w:t>с применением фото- и видеосъемки, и оформляет акт осмотра с приложением необходимых документов, включая схемы и чертежи;</w:t>
      </w:r>
    </w:p>
    <w:p w:rsidR="006E23B4" w:rsidRDefault="006E23B4">
      <w:pPr>
        <w:spacing w:after="0" w:line="240" w:lineRule="auto"/>
        <w:ind w:firstLine="709"/>
        <w:jc w:val="both"/>
      </w:pPr>
      <w:r>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6E23B4" w:rsidRDefault="006E23B4">
      <w:pPr>
        <w:spacing w:after="0" w:line="240" w:lineRule="auto"/>
        <w:ind w:firstLine="709"/>
        <w:jc w:val="both"/>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6E23B4" w:rsidRDefault="006E23B4">
      <w:pPr>
        <w:spacing w:after="0" w:line="240" w:lineRule="auto"/>
        <w:ind w:firstLine="709"/>
        <w:jc w:val="both"/>
      </w:pPr>
      <w:r>
        <w:rPr>
          <w:rFonts w:ascii="Times New Roman" w:hAnsi="Times New Roman" w:cs="Times New Roman"/>
          <w:sz w:val="28"/>
          <w:szCs w:val="28"/>
        </w:rPr>
        <w:t xml:space="preserve">г) организует проведение необходимых для выполнения задач, указанных </w:t>
      </w:r>
      <w:r>
        <w:rPr>
          <w:rFonts w:ascii="Times New Roman" w:hAnsi="Times New Roman" w:cs="Times New Roman"/>
          <w:sz w:val="28"/>
          <w:szCs w:val="28"/>
        </w:rPr>
        <w:br/>
        <w:t>в пункте 18 настоящего Порядка, экспертиз, исследований, лабораторных и иных испытаний, а также оценки размера причиненного вреда.</w:t>
      </w:r>
    </w:p>
    <w:p w:rsidR="006E23B4" w:rsidRDefault="006E23B4">
      <w:pPr>
        <w:spacing w:after="0" w:line="240" w:lineRule="auto"/>
        <w:ind w:firstLine="709"/>
        <w:jc w:val="both"/>
      </w:pPr>
      <w:r>
        <w:rPr>
          <w:rFonts w:ascii="Times New Roman" w:hAnsi="Times New Roman" w:cs="Times New Roman"/>
          <w:sz w:val="28"/>
          <w:szCs w:val="28"/>
        </w:rPr>
        <w:t xml:space="preserve">20. Техническая комиссия формирует комплект документов, включающий </w:t>
      </w:r>
      <w:r>
        <w:rPr>
          <w:rFonts w:ascii="Times New Roman" w:hAnsi="Times New Roman" w:cs="Times New Roman"/>
          <w:sz w:val="28"/>
          <w:szCs w:val="28"/>
        </w:rPr>
        <w:br/>
        <w:t>в себя:</w:t>
      </w:r>
    </w:p>
    <w:p w:rsidR="006E23B4" w:rsidRDefault="006E23B4">
      <w:pPr>
        <w:spacing w:after="0" w:line="240" w:lineRule="auto"/>
        <w:ind w:firstLine="709"/>
        <w:jc w:val="both"/>
      </w:pPr>
      <w:r>
        <w:rPr>
          <w:rFonts w:ascii="Times New Roman" w:hAnsi="Times New Roman" w:cs="Times New Roman"/>
          <w:sz w:val="28"/>
          <w:szCs w:val="28"/>
        </w:rPr>
        <w:t xml:space="preserve">- извещение о возникновении аварийной ситуации, заявление физического </w:t>
      </w:r>
      <w:r>
        <w:rPr>
          <w:rFonts w:ascii="Times New Roman" w:hAnsi="Times New Roman" w:cs="Times New Roman"/>
          <w:sz w:val="28"/>
          <w:szCs w:val="28"/>
        </w:rPr>
        <w:br/>
        <w:t xml:space="preserve">и (или) юридического лица либо их представителей, документы государственных органов и (или) органов местного самоуправления, содержащие сведения </w:t>
      </w:r>
      <w:r>
        <w:rPr>
          <w:rFonts w:ascii="Times New Roman" w:hAnsi="Times New Roman" w:cs="Times New Roman"/>
          <w:sz w:val="28"/>
          <w:szCs w:val="28"/>
        </w:rPr>
        <w:br/>
        <w:t xml:space="preserve">о нарушении законодательства о градостроительной деятельности, повлекшем </w:t>
      </w:r>
      <w:r>
        <w:rPr>
          <w:rFonts w:ascii="Times New Roman" w:hAnsi="Times New Roman" w:cs="Times New Roman"/>
          <w:sz w:val="28"/>
          <w:szCs w:val="28"/>
        </w:rPr>
        <w:br/>
        <w:t>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6E23B4" w:rsidRDefault="006E23B4">
      <w:pPr>
        <w:spacing w:after="0" w:line="240" w:lineRule="auto"/>
        <w:ind w:firstLine="709"/>
        <w:jc w:val="both"/>
      </w:pPr>
      <w:r>
        <w:rPr>
          <w:rFonts w:ascii="Times New Roman" w:hAnsi="Times New Roman" w:cs="Times New Roman"/>
          <w:sz w:val="28"/>
          <w:szCs w:val="28"/>
        </w:rPr>
        <w:lastRenderedPageBreak/>
        <w:t xml:space="preserve">- акт осмотра объекта капитального строительства, составляемый </w:t>
      </w:r>
      <w:r>
        <w:rPr>
          <w:rFonts w:ascii="Times New Roman" w:hAnsi="Times New Roman" w:cs="Times New Roman"/>
          <w:sz w:val="28"/>
          <w:szCs w:val="28"/>
        </w:rPr>
        <w:br/>
        <w:t xml:space="preserve">по форме, предусмотренной приложением № 1 к настоящему Порядку, </w:t>
      </w:r>
      <w:r>
        <w:rPr>
          <w:rFonts w:ascii="Times New Roman" w:hAnsi="Times New Roman" w:cs="Times New Roman"/>
          <w:sz w:val="28"/>
          <w:szCs w:val="28"/>
        </w:rPr>
        <w:br/>
        <w:t>с приложением фото- и видеоматериалов, схем или чертежей;</w:t>
      </w:r>
    </w:p>
    <w:p w:rsidR="006E23B4" w:rsidRDefault="006E23B4">
      <w:pPr>
        <w:spacing w:after="0" w:line="240" w:lineRule="auto"/>
        <w:ind w:firstLine="709"/>
        <w:jc w:val="both"/>
      </w:pPr>
      <w:r>
        <w:rPr>
          <w:rFonts w:ascii="Times New Roman" w:hAnsi="Times New Roman" w:cs="Times New Roman"/>
          <w:sz w:val="28"/>
          <w:szCs w:val="28"/>
        </w:rPr>
        <w:t>- постановление о создании технической комиссии по установлению причин нарушения законодательства о градостроительной деятельности;</w:t>
      </w:r>
    </w:p>
    <w:p w:rsidR="006E23B4" w:rsidRDefault="006E23B4">
      <w:pPr>
        <w:spacing w:after="0" w:line="240" w:lineRule="auto"/>
        <w:ind w:firstLine="709"/>
        <w:jc w:val="both"/>
      </w:pPr>
      <w:r>
        <w:rPr>
          <w:rFonts w:ascii="Times New Roman" w:hAnsi="Times New Roman" w:cs="Times New Roman"/>
          <w:sz w:val="28"/>
          <w:szCs w:val="28"/>
        </w:rPr>
        <w:t>- протоколы заседаний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 xml:space="preserve">- заключения экспертиз, исследований, лабораторных и иных испытаний </w:t>
      </w:r>
      <w:r>
        <w:rPr>
          <w:rFonts w:ascii="Times New Roman" w:hAnsi="Times New Roman" w:cs="Times New Roman"/>
          <w:sz w:val="28"/>
          <w:szCs w:val="28"/>
        </w:rPr>
        <w:br/>
        <w:t>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6E23B4" w:rsidRDefault="006E23B4">
      <w:pPr>
        <w:spacing w:after="0" w:line="240" w:lineRule="auto"/>
        <w:ind w:firstLine="709"/>
        <w:jc w:val="both"/>
      </w:pPr>
      <w:r>
        <w:rPr>
          <w:rFonts w:ascii="Times New Roman" w:hAnsi="Times New Roman" w:cs="Times New Roman"/>
          <w:sz w:val="28"/>
          <w:szCs w:val="28"/>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6E23B4" w:rsidRDefault="006E23B4">
      <w:pPr>
        <w:spacing w:after="0" w:line="240" w:lineRule="auto"/>
        <w:ind w:firstLine="709"/>
        <w:jc w:val="both"/>
      </w:pPr>
      <w:r>
        <w:rPr>
          <w:rFonts w:ascii="Times New Roman" w:hAnsi="Times New Roman" w:cs="Times New Roman"/>
          <w:sz w:val="28"/>
          <w:szCs w:val="28"/>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6E23B4" w:rsidRDefault="006E23B4">
      <w:pPr>
        <w:spacing w:after="0" w:line="240" w:lineRule="auto"/>
        <w:ind w:firstLine="709"/>
        <w:jc w:val="both"/>
      </w:pPr>
      <w:r>
        <w:rPr>
          <w:rFonts w:ascii="Times New Roman" w:hAnsi="Times New Roman" w:cs="Times New Roman"/>
          <w:sz w:val="28"/>
          <w:szCs w:val="28"/>
        </w:rPr>
        <w:t>- копии общего и специальных журналов, исполнительной документации;</w:t>
      </w:r>
    </w:p>
    <w:p w:rsidR="006E23B4" w:rsidRDefault="006E23B4">
      <w:pPr>
        <w:spacing w:after="0" w:line="240" w:lineRule="auto"/>
        <w:ind w:firstLine="709"/>
        <w:jc w:val="both"/>
      </w:pPr>
      <w:r>
        <w:rPr>
          <w:rFonts w:ascii="Times New Roman" w:hAnsi="Times New Roman" w:cs="Times New Roman"/>
          <w:sz w:val="28"/>
          <w:szCs w:val="28"/>
        </w:rPr>
        <w:t>- справки о размере причиненного вреда и оценке экономического ущерба;</w:t>
      </w:r>
    </w:p>
    <w:p w:rsidR="006E23B4" w:rsidRDefault="006E23B4">
      <w:pPr>
        <w:spacing w:after="0" w:line="240" w:lineRule="auto"/>
        <w:ind w:firstLine="709"/>
        <w:jc w:val="both"/>
      </w:pPr>
      <w:r>
        <w:rPr>
          <w:rFonts w:ascii="Times New Roman" w:hAnsi="Times New Roman" w:cs="Times New Roman"/>
          <w:sz w:val="28"/>
          <w:szCs w:val="28"/>
        </w:rPr>
        <w:t>- справки, письменные объяснения;</w:t>
      </w:r>
    </w:p>
    <w:p w:rsidR="006E23B4" w:rsidRDefault="006E23B4">
      <w:pPr>
        <w:spacing w:after="0" w:line="240" w:lineRule="auto"/>
        <w:ind w:firstLine="709"/>
        <w:jc w:val="both"/>
      </w:pPr>
      <w:r>
        <w:rPr>
          <w:rFonts w:ascii="Times New Roman" w:hAnsi="Times New Roman" w:cs="Times New Roman"/>
          <w:sz w:val="28"/>
          <w:szCs w:val="28"/>
        </w:rPr>
        <w:t>- иные материалы в зависимости от характера нарушений законодательства о градостроительной деятельности и причиненного вреда;</w:t>
      </w:r>
    </w:p>
    <w:p w:rsidR="006E23B4" w:rsidRDefault="006E23B4">
      <w:pPr>
        <w:spacing w:after="0" w:line="240" w:lineRule="auto"/>
        <w:ind w:firstLine="709"/>
        <w:jc w:val="both"/>
      </w:pPr>
      <w:r>
        <w:rPr>
          <w:rFonts w:ascii="Times New Roman" w:hAnsi="Times New Roman" w:cs="Times New Roman"/>
          <w:sz w:val="28"/>
          <w:szCs w:val="28"/>
        </w:rPr>
        <w:t>- заключение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6E23B4" w:rsidRDefault="006E23B4">
      <w:pPr>
        <w:spacing w:after="0" w:line="240" w:lineRule="auto"/>
        <w:ind w:firstLine="709"/>
        <w:jc w:val="both"/>
      </w:pPr>
      <w:r>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Pr>
          <w:rFonts w:ascii="Times New Roman" w:hAnsi="Times New Roman" w:cs="Times New Roman"/>
          <w:sz w:val="28"/>
          <w:szCs w:val="28"/>
        </w:rPr>
        <w:br/>
        <w:t xml:space="preserve">о градостроительной деятельности, а также выводы в соответствии </w:t>
      </w:r>
      <w:r>
        <w:rPr>
          <w:rFonts w:ascii="Times New Roman" w:hAnsi="Times New Roman" w:cs="Times New Roman"/>
          <w:sz w:val="28"/>
          <w:szCs w:val="28"/>
        </w:rPr>
        <w:br/>
        <w:t>с требованиями, указанными в части 6 статьи 62 Градостроительного кодекса Российской Федерации.</w:t>
      </w:r>
    </w:p>
    <w:p w:rsidR="006E23B4" w:rsidRDefault="006E23B4">
      <w:pPr>
        <w:spacing w:after="0" w:line="240" w:lineRule="auto"/>
        <w:ind w:firstLine="709"/>
        <w:jc w:val="both"/>
      </w:pPr>
      <w:r>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Pr>
          <w:rFonts w:ascii="Times New Roman" w:hAnsi="Times New Roman" w:cs="Times New Roman"/>
          <w:sz w:val="28"/>
          <w:szCs w:val="28"/>
        </w:rPr>
        <w:br/>
        <w:t>в письменной форме мотивированное особое мнение.</w:t>
      </w:r>
    </w:p>
    <w:p w:rsidR="006E23B4" w:rsidRDefault="006E23B4">
      <w:pPr>
        <w:spacing w:after="0" w:line="240" w:lineRule="auto"/>
        <w:ind w:firstLine="709"/>
        <w:jc w:val="both"/>
      </w:pPr>
      <w:r>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Pr>
          <w:rFonts w:ascii="Times New Roman" w:hAnsi="Times New Roman" w:cs="Times New Roman"/>
          <w:sz w:val="28"/>
          <w:szCs w:val="28"/>
        </w:rPr>
        <w:br/>
        <w:t xml:space="preserve">о том, что причинение вреда не связано с нарушением законодательства </w:t>
      </w:r>
      <w:r>
        <w:rPr>
          <w:rFonts w:ascii="Times New Roman" w:hAnsi="Times New Roman" w:cs="Times New Roman"/>
          <w:sz w:val="28"/>
          <w:szCs w:val="28"/>
        </w:rPr>
        <w:br/>
        <w:t xml:space="preserve">о градостроительной деятельности, составляется отрицательное заключение </w:t>
      </w:r>
      <w:r>
        <w:rPr>
          <w:rFonts w:ascii="Times New Roman" w:hAnsi="Times New Roman" w:cs="Times New Roman"/>
          <w:sz w:val="28"/>
          <w:szCs w:val="28"/>
        </w:rPr>
        <w:br/>
        <w:t>с мотивированным обоснованием принятого решения.</w:t>
      </w:r>
    </w:p>
    <w:p w:rsidR="006E23B4" w:rsidRDefault="006E23B4">
      <w:pPr>
        <w:spacing w:after="0" w:line="240" w:lineRule="auto"/>
        <w:ind w:firstLine="709"/>
        <w:jc w:val="both"/>
      </w:pPr>
      <w:r>
        <w:rPr>
          <w:rFonts w:ascii="Times New Roman" w:hAnsi="Times New Roman" w:cs="Times New Roman"/>
          <w:sz w:val="28"/>
          <w:szCs w:val="28"/>
        </w:rPr>
        <w:t xml:space="preserve">22. Заключение технической комиссии подлежит утверждению главой муниципального образования </w:t>
      </w:r>
      <w:r w:rsidR="007535A0">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 xml:space="preserve">Саракташского </w:t>
      </w:r>
      <w:r>
        <w:rPr>
          <w:rFonts w:ascii="Times New Roman" w:hAnsi="Times New Roman" w:cs="Times New Roman"/>
          <w:sz w:val="28"/>
          <w:szCs w:val="28"/>
        </w:rPr>
        <w:lastRenderedPageBreak/>
        <w:t xml:space="preserve">района Оренбургской области, который может принять решение о возвращении представленных материалов </w:t>
      </w:r>
      <w:r>
        <w:rPr>
          <w:rFonts w:ascii="Times New Roman" w:hAnsi="Times New Roman" w:cs="Times New Roman"/>
          <w:sz w:val="28"/>
          <w:szCs w:val="28"/>
        </w:rPr>
        <w:br/>
        <w:t>для проведения дополнительной проверки.</w:t>
      </w:r>
    </w:p>
    <w:p w:rsidR="006E23B4" w:rsidRDefault="006E23B4">
      <w:pPr>
        <w:spacing w:after="0" w:line="240" w:lineRule="auto"/>
        <w:ind w:firstLine="709"/>
        <w:jc w:val="both"/>
      </w:pPr>
      <w:r>
        <w:rPr>
          <w:rFonts w:ascii="Times New Roman" w:hAnsi="Times New Roman" w:cs="Times New Roman"/>
          <w:sz w:val="28"/>
          <w:szCs w:val="28"/>
        </w:rPr>
        <w:t>Одновременно с утверждением заключения технической комиссии глава муниципального образования</w:t>
      </w:r>
      <w:r w:rsidR="007535A0" w:rsidRPr="007535A0">
        <w:rPr>
          <w:rFonts w:ascii="Times New Roman" w:hAnsi="Times New Roman" w:cs="Times New Roman"/>
          <w:sz w:val="28"/>
          <w:szCs w:val="28"/>
        </w:rPr>
        <w:t xml:space="preserve"> </w:t>
      </w:r>
      <w:r w:rsidR="007535A0">
        <w:rPr>
          <w:rFonts w:ascii="Times New Roman" w:hAnsi="Times New Roman" w:cs="Times New Roman"/>
          <w:sz w:val="28"/>
          <w:szCs w:val="28"/>
        </w:rPr>
        <w:t>Старосокулакского сельсовета</w:t>
      </w:r>
      <w:r>
        <w:rPr>
          <w:rFonts w:ascii="Times New Roman" w:hAnsi="Times New Roman" w:cs="Times New Roman"/>
          <w:sz w:val="28"/>
          <w:szCs w:val="28"/>
        </w:rPr>
        <w:t xml:space="preserve"> Саракташского района Оренбургской области принимает решение о завершении работы технической комиссии в форме постановления.</w:t>
      </w:r>
    </w:p>
    <w:p w:rsidR="006E23B4" w:rsidRDefault="006E23B4">
      <w:pPr>
        <w:spacing w:after="0" w:line="240" w:lineRule="auto"/>
        <w:ind w:firstLine="709"/>
        <w:jc w:val="both"/>
      </w:pPr>
      <w:r>
        <w:rPr>
          <w:rFonts w:ascii="Times New Roman" w:hAnsi="Times New Roman" w:cs="Times New Roman"/>
          <w:sz w:val="28"/>
          <w:szCs w:val="28"/>
        </w:rPr>
        <w:t xml:space="preserve">В случае если техническая комиссия приходит к выводу о том, </w:t>
      </w:r>
      <w:r>
        <w:rPr>
          <w:rFonts w:ascii="Times New Roman" w:hAnsi="Times New Roman" w:cs="Times New Roman"/>
          <w:sz w:val="28"/>
          <w:szCs w:val="28"/>
        </w:rPr>
        <w:br/>
        <w:t xml:space="preserve">что причинение вреда физическим и (или) юридическим лицам не связано </w:t>
      </w:r>
      <w:r>
        <w:rPr>
          <w:rFonts w:ascii="Times New Roman" w:hAnsi="Times New Roman" w:cs="Times New Roman"/>
          <w:sz w:val="28"/>
          <w:szCs w:val="28"/>
        </w:rPr>
        <w:br/>
        <w:t>с нарушением законодательства о градостроительной деятельности, глава муниципального образования</w:t>
      </w:r>
      <w:r w:rsidR="007535A0" w:rsidRPr="007535A0">
        <w:rPr>
          <w:rFonts w:ascii="Times New Roman" w:hAnsi="Times New Roman" w:cs="Times New Roman"/>
          <w:sz w:val="28"/>
          <w:szCs w:val="28"/>
        </w:rPr>
        <w:t xml:space="preserve"> </w:t>
      </w:r>
      <w:r w:rsidR="007535A0">
        <w:rPr>
          <w:rFonts w:ascii="Times New Roman" w:hAnsi="Times New Roman" w:cs="Times New Roman"/>
          <w:sz w:val="28"/>
          <w:szCs w:val="28"/>
        </w:rPr>
        <w:t>Старосокулакского сельсовета</w:t>
      </w:r>
      <w:r>
        <w:rPr>
          <w:rFonts w:ascii="Times New Roman" w:hAnsi="Times New Roman" w:cs="Times New Roman"/>
          <w:sz w:val="28"/>
          <w:szCs w:val="28"/>
        </w:rPr>
        <w:t xml:space="preserve"> Саракташского района Оренбургской области </w:t>
      </w:r>
      <w:r>
        <w:rPr>
          <w:rFonts w:ascii="Times New Roman" w:hAnsi="Times New Roman" w:cs="Times New Roman"/>
          <w:sz w:val="28"/>
          <w:szCs w:val="28"/>
        </w:rPr>
        <w:br/>
        <w:t xml:space="preserve">в течение пяти рабочих дней после утверждения заключения технической комиссии определяет орган, которому надлежит направить материалы </w:t>
      </w:r>
      <w:r>
        <w:rPr>
          <w:rFonts w:ascii="Times New Roman" w:hAnsi="Times New Roman" w:cs="Times New Roman"/>
          <w:sz w:val="28"/>
          <w:szCs w:val="28"/>
        </w:rPr>
        <w:br/>
        <w:t>для дальнейшего расследования.</w:t>
      </w:r>
    </w:p>
    <w:p w:rsidR="006E23B4" w:rsidRDefault="006E23B4">
      <w:pPr>
        <w:spacing w:after="0" w:line="240" w:lineRule="auto"/>
        <w:ind w:firstLine="709"/>
        <w:jc w:val="both"/>
      </w:pPr>
      <w:r>
        <w:rPr>
          <w:rFonts w:ascii="Times New Roman" w:hAnsi="Times New Roman" w:cs="Times New Roman"/>
          <w:sz w:val="28"/>
          <w:szCs w:val="28"/>
        </w:rPr>
        <w:t>23. Утвержденное заключение технической комиссии размещается должностным лицом на официальном сайте администрации муниципального образования</w:t>
      </w:r>
      <w:r w:rsidR="007535A0" w:rsidRPr="007535A0">
        <w:rPr>
          <w:rFonts w:ascii="Times New Roman" w:hAnsi="Times New Roman" w:cs="Times New Roman"/>
          <w:sz w:val="28"/>
          <w:szCs w:val="28"/>
        </w:rPr>
        <w:t xml:space="preserve"> </w:t>
      </w:r>
      <w:r w:rsidR="007535A0">
        <w:rPr>
          <w:rFonts w:ascii="Times New Roman" w:hAnsi="Times New Roman" w:cs="Times New Roman"/>
          <w:sz w:val="28"/>
          <w:szCs w:val="28"/>
        </w:rPr>
        <w:t>Старосокулакского сельсовета</w:t>
      </w:r>
      <w:r>
        <w:rPr>
          <w:rFonts w:ascii="Times New Roman" w:hAnsi="Times New Roman" w:cs="Times New Roman"/>
          <w:sz w:val="28"/>
          <w:szCs w:val="28"/>
        </w:rPr>
        <w:t xml:space="preserve"> Саракташского района Оренбургской области в информационно-телекоммуникационной сети «Интернет» в течение десяти календарных дней </w:t>
      </w:r>
      <w:r>
        <w:rPr>
          <w:rFonts w:ascii="Times New Roman" w:hAnsi="Times New Roman" w:cs="Times New Roman"/>
          <w:sz w:val="28"/>
          <w:szCs w:val="28"/>
        </w:rPr>
        <w:br/>
        <w:t>с даты его утверждения.</w:t>
      </w:r>
    </w:p>
    <w:p w:rsidR="006E23B4" w:rsidRDefault="006E23B4">
      <w:pPr>
        <w:spacing w:after="0" w:line="240" w:lineRule="auto"/>
        <w:ind w:firstLine="709"/>
        <w:jc w:val="both"/>
      </w:pPr>
      <w:r>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6E23B4" w:rsidRDefault="006E23B4">
      <w:pPr>
        <w:spacing w:after="0" w:line="240" w:lineRule="auto"/>
        <w:ind w:firstLine="709"/>
        <w:jc w:val="both"/>
      </w:pPr>
      <w:r>
        <w:rPr>
          <w:rFonts w:ascii="Times New Roman" w:hAnsi="Times New Roman" w:cs="Times New Roman"/>
          <w:sz w:val="28"/>
          <w:szCs w:val="28"/>
        </w:rPr>
        <w:t>а) физическому и (или) юридическому лицу, которому причинен вред;</w:t>
      </w:r>
    </w:p>
    <w:p w:rsidR="006E23B4" w:rsidRDefault="006E23B4">
      <w:pPr>
        <w:spacing w:after="0" w:line="240" w:lineRule="auto"/>
        <w:ind w:firstLine="709"/>
        <w:jc w:val="both"/>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в) представителям граждан и их объединений - по их письменным запросам.</w:t>
      </w:r>
    </w:p>
    <w:p w:rsidR="006E23B4" w:rsidRDefault="006E23B4">
      <w:pPr>
        <w:spacing w:after="0" w:line="240" w:lineRule="auto"/>
        <w:ind w:firstLine="709"/>
        <w:jc w:val="both"/>
      </w:pPr>
      <w:r>
        <w:rPr>
          <w:rFonts w:ascii="Times New Roman" w:hAnsi="Times New Roman" w:cs="Times New Roman"/>
          <w:sz w:val="28"/>
          <w:szCs w:val="28"/>
        </w:rPr>
        <w:t xml:space="preserve">25. Заинтересованные лица, а также представители граждан </w:t>
      </w:r>
      <w:r>
        <w:rPr>
          <w:rFonts w:ascii="Times New Roman" w:hAnsi="Times New Roman" w:cs="Times New Roman"/>
          <w:sz w:val="28"/>
          <w:szCs w:val="28"/>
        </w:rPr>
        <w:br/>
        <w:t xml:space="preserve">и их объединений, указанные в пункте 5 настоящего Порядка, в случае </w:t>
      </w:r>
      <w:r>
        <w:rPr>
          <w:rFonts w:ascii="Times New Roman" w:hAnsi="Times New Roman" w:cs="Times New Roman"/>
          <w:sz w:val="28"/>
          <w:szCs w:val="28"/>
        </w:rPr>
        <w:br/>
        <w:t xml:space="preserve">их несогласия с заключением технической комиссии могут оспорить его </w:t>
      </w:r>
      <w:r>
        <w:rPr>
          <w:rFonts w:ascii="Times New Roman" w:hAnsi="Times New Roman" w:cs="Times New Roman"/>
          <w:sz w:val="28"/>
          <w:szCs w:val="28"/>
        </w:rPr>
        <w:br/>
        <w:t>в судебном порядке.</w:t>
      </w:r>
    </w:p>
    <w:p w:rsidR="006E23B4" w:rsidRDefault="006E23B4">
      <w:pPr>
        <w:spacing w:after="0" w:line="240" w:lineRule="auto"/>
        <w:ind w:firstLine="709"/>
        <w:jc w:val="both"/>
      </w:pPr>
      <w:r>
        <w:rPr>
          <w:rFonts w:ascii="Times New Roman" w:hAnsi="Times New Roman" w:cs="Times New Roman"/>
          <w:sz w:val="28"/>
          <w:szCs w:val="28"/>
        </w:rPr>
        <w:t xml:space="preserve">26. Срок установления причин нарушения законодательства </w:t>
      </w:r>
      <w:r>
        <w:rPr>
          <w:rFonts w:ascii="Times New Roman" w:hAnsi="Times New Roman" w:cs="Times New Roman"/>
          <w:sz w:val="28"/>
          <w:szCs w:val="28"/>
        </w:rPr>
        <w:br/>
        <w:t>о градостроительной деятельности не должен превышать двух месяцев со дня создания технической комиссии.</w:t>
      </w:r>
    </w:p>
    <w:p w:rsidR="006E23B4" w:rsidRDefault="006E23B4">
      <w:pPr>
        <w:spacing w:after="0" w:line="240" w:lineRule="auto"/>
        <w:ind w:firstLine="709"/>
        <w:jc w:val="both"/>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rPr>
          <w:rFonts w:ascii="Times New Roman" w:hAnsi="Times New Roman" w:cs="Times New Roman"/>
          <w:sz w:val="28"/>
          <w:szCs w:val="28"/>
        </w:rPr>
      </w:pPr>
    </w:p>
    <w:p w:rsidR="006E23B4" w:rsidRDefault="006E23B4">
      <w:pPr>
        <w:widowControl w:val="0"/>
        <w:spacing w:after="0" w:line="240" w:lineRule="auto"/>
        <w:jc w:val="right"/>
      </w:pPr>
      <w:r>
        <w:rPr>
          <w:rFonts w:ascii="Times New Roman" w:hAnsi="Times New Roman" w:cs="Times New Roman"/>
          <w:sz w:val="28"/>
          <w:szCs w:val="28"/>
        </w:rPr>
        <w:t>Приложение № 1</w:t>
      </w:r>
    </w:p>
    <w:p w:rsidR="006E23B4" w:rsidRDefault="006E23B4">
      <w:pPr>
        <w:widowControl w:val="0"/>
        <w:spacing w:after="0" w:line="240" w:lineRule="auto"/>
        <w:ind w:left="5245"/>
        <w:jc w:val="right"/>
      </w:pPr>
      <w:r>
        <w:rPr>
          <w:rFonts w:ascii="Times New Roman" w:hAnsi="Times New Roman" w:cs="Times New Roman"/>
          <w:sz w:val="28"/>
          <w:szCs w:val="28"/>
        </w:rPr>
        <w:t xml:space="preserve">к Порядку, утвержденному постановлением администрации муниципального образования </w:t>
      </w:r>
      <w:r w:rsidR="00125E52">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Саракташского района Оренбургской области от</w:t>
      </w:r>
      <w:r w:rsidR="00850D50">
        <w:rPr>
          <w:rFonts w:ascii="Times New Roman" w:hAnsi="Times New Roman" w:cs="Times New Roman"/>
          <w:sz w:val="28"/>
          <w:szCs w:val="28"/>
        </w:rPr>
        <w:t xml:space="preserve"> </w:t>
      </w:r>
      <w:r w:rsidR="00125E52">
        <w:rPr>
          <w:rFonts w:ascii="Times New Roman" w:hAnsi="Times New Roman" w:cs="Times New Roman"/>
          <w:sz w:val="28"/>
          <w:szCs w:val="28"/>
        </w:rPr>
        <w:t>25.05.2025</w:t>
      </w:r>
      <w:r w:rsidR="00850D50" w:rsidRPr="00850D50">
        <w:rPr>
          <w:rFonts w:ascii="Times New Roman" w:hAnsi="Times New Roman" w:cs="Times New Roman"/>
          <w:sz w:val="28"/>
          <w:szCs w:val="28"/>
        </w:rPr>
        <w:t xml:space="preserve">№ </w:t>
      </w:r>
      <w:r w:rsidR="00125E52">
        <w:rPr>
          <w:rFonts w:ascii="Times New Roman" w:hAnsi="Times New Roman" w:cs="Times New Roman"/>
          <w:sz w:val="28"/>
          <w:szCs w:val="28"/>
        </w:rPr>
        <w:t>11</w:t>
      </w:r>
      <w:r>
        <w:rPr>
          <w:rFonts w:ascii="Times New Roman" w:hAnsi="Times New Roman" w:cs="Times New Roman"/>
          <w:sz w:val="28"/>
          <w:szCs w:val="28"/>
        </w:rPr>
        <w:t xml:space="preserve"> </w:t>
      </w:r>
    </w:p>
    <w:p w:rsidR="006E23B4" w:rsidRDefault="006E23B4">
      <w:pPr>
        <w:widowControl w:val="0"/>
        <w:spacing w:after="0" w:line="240" w:lineRule="auto"/>
        <w:ind w:left="5245"/>
        <w:jc w:val="both"/>
        <w:rPr>
          <w:rFonts w:ascii="Times New Roman" w:hAnsi="Times New Roman" w:cs="Times New Roman"/>
          <w:sz w:val="28"/>
          <w:szCs w:val="28"/>
        </w:rPr>
      </w:pPr>
    </w:p>
    <w:p w:rsidR="006E23B4" w:rsidRDefault="006E23B4">
      <w:pPr>
        <w:widowControl w:val="0"/>
        <w:spacing w:after="0" w:line="240" w:lineRule="auto"/>
        <w:ind w:left="1066" w:hanging="357"/>
        <w:jc w:val="both"/>
        <w:rPr>
          <w:rFonts w:ascii="Times New Roman" w:hAnsi="Times New Roman" w:cs="Times New Roman"/>
          <w:sz w:val="28"/>
          <w:szCs w:val="28"/>
        </w:rPr>
      </w:pPr>
    </w:p>
    <w:p w:rsidR="006E23B4" w:rsidRDefault="006E23B4">
      <w:pPr>
        <w:widowControl w:val="0"/>
        <w:spacing w:after="0" w:line="240" w:lineRule="auto"/>
        <w:jc w:val="center"/>
      </w:pPr>
      <w:r>
        <w:rPr>
          <w:rFonts w:ascii="Times New Roman" w:hAnsi="Times New Roman" w:cs="Times New Roman"/>
          <w:color w:val="000000"/>
          <w:sz w:val="28"/>
          <w:szCs w:val="28"/>
        </w:rPr>
        <w:t>АКТ ОСМОТРА</w:t>
      </w:r>
    </w:p>
    <w:p w:rsidR="006E23B4" w:rsidRDefault="006E23B4">
      <w:pPr>
        <w:widowControl w:val="0"/>
        <w:spacing w:after="0" w:line="240" w:lineRule="auto"/>
        <w:jc w:val="center"/>
      </w:pPr>
      <w:r>
        <w:rPr>
          <w:rFonts w:ascii="Times New Roman" w:hAnsi="Times New Roman" w:cs="Times New Roman"/>
          <w:color w:val="000000"/>
          <w:sz w:val="28"/>
          <w:szCs w:val="28"/>
        </w:rPr>
        <w:t>объекта капитального строительства</w:t>
      </w:r>
    </w:p>
    <w:p w:rsidR="006E23B4" w:rsidRDefault="006E23B4">
      <w:pPr>
        <w:widowControl w:val="0"/>
        <w:spacing w:after="0" w:line="240" w:lineRule="auto"/>
        <w:jc w:val="center"/>
      </w:pPr>
      <w:r>
        <w:rPr>
          <w:rFonts w:ascii="Times New Roman" w:hAnsi="Times New Roman" w:cs="Times New Roman"/>
          <w:color w:val="000000"/>
          <w:sz w:val="28"/>
          <w:szCs w:val="28"/>
        </w:rPr>
        <w:t>______________________________________________________________________</w:t>
      </w:r>
      <w:r>
        <w:rPr>
          <w:rFonts w:ascii="Times New Roman" w:hAnsi="Times New Roman" w:cs="Times New Roman"/>
          <w:color w:val="000000"/>
          <w:sz w:val="18"/>
          <w:szCs w:val="18"/>
        </w:rPr>
        <w:t>_(указать наименование и почтовый или строительный адрес объекта</w:t>
      </w:r>
    </w:p>
    <w:p w:rsidR="006E23B4" w:rsidRDefault="006E23B4">
      <w:pPr>
        <w:widowControl w:val="0"/>
        <w:spacing w:after="0" w:line="240" w:lineRule="auto"/>
        <w:jc w:val="center"/>
      </w:pPr>
      <w:r>
        <w:rPr>
          <w:rFonts w:ascii="Times New Roman" w:hAnsi="Times New Roman" w:cs="Times New Roman"/>
          <w:color w:val="000000"/>
          <w:sz w:val="18"/>
          <w:szCs w:val="18"/>
        </w:rPr>
        <w:t>капитального строительства)</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widowControl w:val="0"/>
        <w:spacing w:after="0" w:line="240" w:lineRule="auto"/>
        <w:jc w:val="both"/>
      </w:pPr>
      <w:r>
        <w:rPr>
          <w:rFonts w:ascii="Times New Roman" w:hAnsi="Times New Roman" w:cs="Times New Roman"/>
          <w:color w:val="000000"/>
          <w:sz w:val="28"/>
          <w:szCs w:val="28"/>
        </w:rPr>
        <w:t>«__» __________ 20__ г.                                                             № _____________</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widowControl w:val="0"/>
        <w:spacing w:after="0" w:line="240" w:lineRule="auto"/>
        <w:jc w:val="center"/>
      </w:pPr>
      <w:r>
        <w:rPr>
          <w:rFonts w:ascii="Times New Roman" w:hAnsi="Times New Roman" w:cs="Times New Roman"/>
          <w:color w:val="000000"/>
          <w:sz w:val="28"/>
          <w:szCs w:val="28"/>
        </w:rPr>
        <w:t>______________________________</w:t>
      </w:r>
    </w:p>
    <w:p w:rsidR="006E23B4" w:rsidRDefault="006E23B4">
      <w:pPr>
        <w:widowControl w:val="0"/>
        <w:spacing w:after="0" w:line="240" w:lineRule="auto"/>
        <w:jc w:val="center"/>
      </w:pPr>
      <w:r>
        <w:rPr>
          <w:rFonts w:ascii="Times New Roman" w:hAnsi="Times New Roman" w:cs="Times New Roman"/>
          <w:color w:val="000000"/>
          <w:sz w:val="18"/>
          <w:szCs w:val="18"/>
        </w:rPr>
        <w:t>(место составления)</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widowControl w:val="0"/>
        <w:spacing w:after="0" w:line="240" w:lineRule="auto"/>
        <w:jc w:val="both"/>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Мною (нами),______________________________________________________________________________________________________________________________________</w:t>
      </w:r>
    </w:p>
    <w:p w:rsidR="006E23B4" w:rsidRDefault="006E23B4">
      <w:pPr>
        <w:widowControl w:val="0"/>
        <w:spacing w:after="0" w:line="240" w:lineRule="auto"/>
        <w:jc w:val="center"/>
      </w:pPr>
      <w:r>
        <w:rPr>
          <w:rFonts w:ascii="Times New Roman" w:hAnsi="Times New Roman" w:cs="Times New Roman"/>
          <w:color w:val="000000"/>
          <w:sz w:val="18"/>
          <w:szCs w:val="18"/>
        </w:rPr>
        <w:t>(ФИО, должность)</w:t>
      </w:r>
    </w:p>
    <w:p w:rsidR="006E23B4" w:rsidRDefault="006E23B4">
      <w:pPr>
        <w:widowControl w:val="0"/>
        <w:spacing w:after="0" w:line="240" w:lineRule="auto"/>
        <w:jc w:val="both"/>
      </w:pPr>
      <w:r>
        <w:rPr>
          <w:rFonts w:ascii="Times New Roman" w:hAnsi="Times New Roman" w:cs="Times New Roman"/>
          <w:color w:val="000000"/>
          <w:sz w:val="28"/>
          <w:szCs w:val="28"/>
        </w:rPr>
        <w:t>__________________________________________________________________</w:t>
      </w:r>
    </w:p>
    <w:p w:rsidR="006E23B4" w:rsidRDefault="006E23B4">
      <w:pPr>
        <w:widowControl w:val="0"/>
        <w:spacing w:after="0" w:line="240" w:lineRule="auto"/>
        <w:jc w:val="both"/>
      </w:pPr>
      <w:r>
        <w:rPr>
          <w:rFonts w:ascii="Times New Roman" w:hAnsi="Times New Roman" w:cs="Times New Roman"/>
          <w:color w:val="000000"/>
          <w:sz w:val="28"/>
          <w:szCs w:val="28"/>
        </w:rPr>
        <w:t xml:space="preserve">в период с «__» ч «__» мин «__» _______ 20__ г. по «__» ч «__» мин «__» ________  20__ г. проведен осмотр  объекта капитального строительства </w:t>
      </w:r>
      <w:r>
        <w:rPr>
          <w:rFonts w:ascii="Times New Roman" w:hAnsi="Times New Roman" w:cs="Times New Roman"/>
          <w:color w:val="000000"/>
          <w:sz w:val="28"/>
          <w:szCs w:val="28"/>
        </w:rPr>
        <w:br/>
        <w:t>по адресу:__________________________________________________________</w:t>
      </w:r>
    </w:p>
    <w:p w:rsidR="006E23B4" w:rsidRDefault="006E23B4">
      <w:pPr>
        <w:widowControl w:val="0"/>
        <w:spacing w:after="0" w:line="240" w:lineRule="auto"/>
        <w:jc w:val="center"/>
      </w:pPr>
      <w:r>
        <w:rPr>
          <w:rFonts w:ascii="Times New Roman" w:hAnsi="Times New Roman" w:cs="Times New Roman"/>
          <w:color w:val="000000"/>
          <w:sz w:val="18"/>
          <w:szCs w:val="18"/>
        </w:rPr>
        <w:t>(указать наименование и почтовый или строительный адрес объекта</w:t>
      </w:r>
    </w:p>
    <w:p w:rsidR="006E23B4" w:rsidRDefault="006E23B4">
      <w:pPr>
        <w:widowControl w:val="0"/>
        <w:spacing w:after="0" w:line="240" w:lineRule="auto"/>
        <w:jc w:val="center"/>
      </w:pPr>
      <w:r>
        <w:rPr>
          <w:rFonts w:ascii="Times New Roman" w:hAnsi="Times New Roman" w:cs="Times New Roman"/>
          <w:color w:val="000000"/>
          <w:sz w:val="18"/>
          <w:szCs w:val="18"/>
        </w:rPr>
        <w:t>капитального строительства)</w:t>
      </w:r>
    </w:p>
    <w:p w:rsidR="006E23B4" w:rsidRDefault="006E23B4">
      <w:pPr>
        <w:widowControl w:val="0"/>
        <w:spacing w:after="0" w:line="240" w:lineRule="auto"/>
        <w:jc w:val="both"/>
      </w:pPr>
      <w:r>
        <w:rPr>
          <w:rFonts w:ascii="Times New Roman" w:hAnsi="Times New Roman" w:cs="Times New Roman"/>
          <w:color w:val="000000"/>
          <w:sz w:val="28"/>
          <w:szCs w:val="28"/>
        </w:rPr>
        <w:t>Осмотр проведен в присутствии ____________________________________</w:t>
      </w:r>
    </w:p>
    <w:p w:rsidR="006E23B4" w:rsidRDefault="006E23B4">
      <w:pPr>
        <w:widowControl w:val="0"/>
        <w:spacing w:after="0" w:line="240" w:lineRule="auto"/>
        <w:jc w:val="both"/>
      </w:pPr>
      <w:r>
        <w:rPr>
          <w:rFonts w:ascii="Times New Roman" w:hAnsi="Times New Roman" w:cs="Times New Roman"/>
          <w:color w:val="000000"/>
          <w:sz w:val="28"/>
          <w:szCs w:val="28"/>
        </w:rPr>
        <w:t>__________________________________________________________________</w:t>
      </w:r>
    </w:p>
    <w:p w:rsidR="006E23B4" w:rsidRDefault="006E23B4">
      <w:pPr>
        <w:widowControl w:val="0"/>
        <w:spacing w:after="0" w:line="240" w:lineRule="auto"/>
        <w:jc w:val="cente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18"/>
          <w:szCs w:val="18"/>
        </w:rPr>
        <w:t>(ФИО, должность)</w:t>
      </w:r>
    </w:p>
    <w:p w:rsidR="006E23B4" w:rsidRDefault="006E23B4">
      <w:pPr>
        <w:widowControl w:val="0"/>
        <w:spacing w:after="0" w:line="240" w:lineRule="auto"/>
        <w:jc w:val="both"/>
      </w:pPr>
      <w:r>
        <w:rPr>
          <w:rFonts w:ascii="Times New Roman" w:hAnsi="Times New Roman" w:cs="Times New Roman"/>
          <w:color w:val="000000"/>
          <w:sz w:val="28"/>
          <w:szCs w:val="28"/>
        </w:rPr>
        <w:t>По результатам осмотра установлено следующее:</w:t>
      </w:r>
    </w:p>
    <w:p w:rsidR="006E23B4" w:rsidRDefault="006E23B4">
      <w:pPr>
        <w:widowControl w:val="0"/>
        <w:spacing w:after="0" w:line="240" w:lineRule="auto"/>
        <w:jc w:val="both"/>
      </w:pPr>
      <w:r>
        <w:rPr>
          <w:rFonts w:ascii="Times New Roman" w:hAnsi="Times New Roman" w:cs="Times New Roman"/>
          <w:color w:val="000000"/>
          <w:sz w:val="28"/>
          <w:szCs w:val="28"/>
        </w:rPr>
        <w:t>_________________________________________________________________</w:t>
      </w:r>
    </w:p>
    <w:p w:rsidR="006E23B4" w:rsidRDefault="006E23B4">
      <w:pPr>
        <w:widowControl w:val="0"/>
        <w:spacing w:after="0" w:line="240" w:lineRule="auto"/>
        <w:jc w:val="both"/>
      </w:pPr>
      <w:r>
        <w:rPr>
          <w:rFonts w:ascii="Times New Roman" w:hAnsi="Times New Roman" w:cs="Times New Roman"/>
          <w:color w:val="000000"/>
          <w:sz w:val="28"/>
          <w:szCs w:val="28"/>
        </w:rPr>
        <w:lastRenderedPageBreak/>
        <w:t>__________________________________________________________________________________________________________________________________</w:t>
      </w:r>
    </w:p>
    <w:p w:rsidR="006E23B4" w:rsidRDefault="006E23B4">
      <w:pPr>
        <w:widowControl w:val="0"/>
        <w:spacing w:after="0" w:line="240" w:lineRule="auto"/>
        <w:jc w:val="both"/>
      </w:pPr>
      <w:r>
        <w:rPr>
          <w:rFonts w:ascii="Times New Roman" w:hAnsi="Times New Roman" w:cs="Times New Roman"/>
          <w:color w:val="000000"/>
          <w:sz w:val="28"/>
          <w:szCs w:val="28"/>
        </w:rPr>
        <w:t>Приложения: __________________________________________________________________________________________________________________________________</w:t>
      </w:r>
    </w:p>
    <w:p w:rsidR="006E23B4" w:rsidRDefault="006E23B4">
      <w:pPr>
        <w:widowControl w:val="0"/>
        <w:spacing w:after="0" w:line="240" w:lineRule="auto"/>
        <w:jc w:val="both"/>
      </w:pPr>
      <w:r>
        <w:rPr>
          <w:rFonts w:ascii="Times New Roman" w:hAnsi="Times New Roman" w:cs="Times New Roman"/>
          <w:color w:val="000000"/>
          <w:sz w:val="28"/>
          <w:szCs w:val="28"/>
        </w:rPr>
        <w:t>Подписи лиц, присутствовавших при проведении осмотра:</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widowControl w:val="0"/>
        <w:spacing w:after="0" w:line="240" w:lineRule="auto"/>
        <w:jc w:val="both"/>
      </w:pPr>
      <w:r>
        <w:rPr>
          <w:rFonts w:ascii="Times New Roman" w:hAnsi="Times New Roman" w:cs="Times New Roman"/>
          <w:color w:val="000000"/>
          <w:sz w:val="28"/>
          <w:szCs w:val="28"/>
        </w:rPr>
        <w:t>Подписи должностных лиц, проводивших осмотр:</w:t>
      </w: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widowControl w:val="0"/>
        <w:spacing w:after="0" w:line="240" w:lineRule="auto"/>
        <w:jc w:val="both"/>
        <w:rPr>
          <w:rFonts w:ascii="Times New Roman" w:hAnsi="Times New Roman" w:cs="Times New Roman"/>
          <w:sz w:val="28"/>
          <w:szCs w:val="28"/>
        </w:rPr>
      </w:pPr>
    </w:p>
    <w:p w:rsidR="006E23B4" w:rsidRDefault="006E23B4">
      <w:pPr>
        <w:widowControl w:val="0"/>
        <w:spacing w:after="0" w:line="240" w:lineRule="auto"/>
        <w:jc w:val="both"/>
        <w:rPr>
          <w:rFonts w:ascii="Times New Roman" w:hAnsi="Times New Roman" w:cs="Times New Roman"/>
          <w:sz w:val="28"/>
          <w:szCs w:val="28"/>
        </w:rPr>
      </w:pPr>
    </w:p>
    <w:tbl>
      <w:tblPr>
        <w:tblW w:w="0" w:type="auto"/>
        <w:tblLayout w:type="fixed"/>
        <w:tblCellMar>
          <w:left w:w="0" w:type="dxa"/>
          <w:right w:w="0" w:type="dxa"/>
        </w:tblCellMar>
        <w:tblLook w:val="0000"/>
      </w:tblPr>
      <w:tblGrid>
        <w:gridCol w:w="4935"/>
        <w:gridCol w:w="4425"/>
      </w:tblGrid>
      <w:tr w:rsidR="006E23B4">
        <w:tc>
          <w:tcPr>
            <w:tcW w:w="4935" w:type="dxa"/>
            <w:shd w:val="clear" w:color="auto" w:fill="auto"/>
          </w:tcPr>
          <w:p w:rsidR="006E23B4" w:rsidRDefault="006E23B4">
            <w:pPr>
              <w:pStyle w:val="af"/>
              <w:snapToGrid w:val="0"/>
              <w:spacing w:after="0" w:line="240" w:lineRule="auto"/>
              <w:rPr>
                <w:rFonts w:ascii="Times New Roman" w:hAnsi="Times New Roman" w:cs="Times New Roman"/>
                <w:sz w:val="28"/>
                <w:szCs w:val="28"/>
                <w:lang w:eastAsia="en-US"/>
              </w:rPr>
            </w:pPr>
          </w:p>
        </w:tc>
        <w:tc>
          <w:tcPr>
            <w:tcW w:w="4425" w:type="dxa"/>
            <w:shd w:val="clear" w:color="auto" w:fill="auto"/>
          </w:tcPr>
          <w:p w:rsidR="006E23B4" w:rsidRDefault="006E23B4">
            <w:pPr>
              <w:widowControl w:val="0"/>
              <w:spacing w:after="0" w:line="240" w:lineRule="auto"/>
              <w:jc w:val="right"/>
            </w:pPr>
            <w:r>
              <w:rPr>
                <w:rFonts w:ascii="Times New Roman" w:hAnsi="Times New Roman" w:cs="Times New Roman"/>
                <w:sz w:val="28"/>
                <w:szCs w:val="28"/>
              </w:rPr>
              <w:t>Приложение № 2</w:t>
            </w:r>
          </w:p>
          <w:p w:rsidR="00850D50" w:rsidRDefault="006E23B4" w:rsidP="00850D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утвержденному постановлением администрации муниципального образования </w:t>
            </w:r>
            <w:r w:rsidR="00125E52">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Саракташско</w:t>
            </w:r>
            <w:r w:rsidR="00850D50">
              <w:rPr>
                <w:rFonts w:ascii="Times New Roman" w:hAnsi="Times New Roman" w:cs="Times New Roman"/>
                <w:sz w:val="28"/>
                <w:szCs w:val="28"/>
              </w:rPr>
              <w:t xml:space="preserve">го района Оренбургской области </w:t>
            </w:r>
          </w:p>
          <w:p w:rsidR="00850D50" w:rsidRDefault="00850D50" w:rsidP="00850D50">
            <w:pPr>
              <w:spacing w:after="0" w:line="240" w:lineRule="auto"/>
              <w:jc w:val="right"/>
            </w:pPr>
            <w:r>
              <w:rPr>
                <w:rFonts w:ascii="Times New Roman" w:hAnsi="Times New Roman" w:cs="Times New Roman"/>
                <w:sz w:val="28"/>
                <w:szCs w:val="28"/>
              </w:rPr>
              <w:t xml:space="preserve">от </w:t>
            </w:r>
            <w:r w:rsidR="00125E52">
              <w:rPr>
                <w:rFonts w:ascii="Times New Roman" w:hAnsi="Times New Roman" w:cs="Times New Roman"/>
                <w:sz w:val="28"/>
                <w:szCs w:val="28"/>
              </w:rPr>
              <w:t>25.05.2025</w:t>
            </w:r>
            <w:r>
              <w:rPr>
                <w:rFonts w:ascii="Times New Roman" w:hAnsi="Times New Roman" w:cs="Times New Roman"/>
                <w:sz w:val="28"/>
                <w:szCs w:val="28"/>
              </w:rPr>
              <w:t xml:space="preserve"> № </w:t>
            </w:r>
            <w:r w:rsidR="00125E52">
              <w:rPr>
                <w:rFonts w:ascii="Times New Roman" w:hAnsi="Times New Roman" w:cs="Times New Roman"/>
                <w:sz w:val="28"/>
                <w:szCs w:val="28"/>
              </w:rPr>
              <w:t>11</w:t>
            </w:r>
          </w:p>
          <w:p w:rsidR="006E23B4" w:rsidRDefault="006E23B4">
            <w:pPr>
              <w:widowControl w:val="0"/>
              <w:spacing w:after="0" w:line="240" w:lineRule="auto"/>
              <w:jc w:val="right"/>
            </w:pPr>
          </w:p>
          <w:p w:rsidR="006E23B4" w:rsidRDefault="006E23B4">
            <w:pPr>
              <w:widowControl w:val="0"/>
              <w:spacing w:after="0" w:line="240" w:lineRule="auto"/>
              <w:jc w:val="right"/>
            </w:pPr>
            <w:r>
              <w:rPr>
                <w:rFonts w:ascii="Times New Roman" w:eastAsia="Times New Roman" w:hAnsi="Times New Roman" w:cs="Times New Roman"/>
                <w:sz w:val="28"/>
                <w:szCs w:val="28"/>
              </w:rPr>
              <w:t xml:space="preserve"> </w:t>
            </w:r>
          </w:p>
          <w:p w:rsidR="006E23B4" w:rsidRDefault="006E23B4">
            <w:pPr>
              <w:widowControl w:val="0"/>
              <w:spacing w:after="0" w:line="240" w:lineRule="auto"/>
              <w:jc w:val="right"/>
              <w:rPr>
                <w:rFonts w:ascii="Times New Roman" w:hAnsi="Times New Roman" w:cs="Times New Roman"/>
                <w:sz w:val="28"/>
                <w:szCs w:val="28"/>
              </w:rPr>
            </w:pPr>
          </w:p>
        </w:tc>
      </w:tr>
      <w:tr w:rsidR="006E23B4">
        <w:tc>
          <w:tcPr>
            <w:tcW w:w="4935" w:type="dxa"/>
            <w:shd w:val="clear" w:color="auto" w:fill="auto"/>
          </w:tcPr>
          <w:p w:rsidR="006E23B4" w:rsidRDefault="006E23B4">
            <w:pPr>
              <w:pStyle w:val="af"/>
              <w:snapToGrid w:val="0"/>
              <w:spacing w:after="0" w:line="240" w:lineRule="auto"/>
              <w:rPr>
                <w:rFonts w:ascii="Times New Roman" w:hAnsi="Times New Roman" w:cs="Times New Roman"/>
                <w:sz w:val="28"/>
                <w:szCs w:val="28"/>
                <w:lang w:eastAsia="en-US"/>
              </w:rPr>
            </w:pPr>
          </w:p>
        </w:tc>
        <w:tc>
          <w:tcPr>
            <w:tcW w:w="4425" w:type="dxa"/>
            <w:shd w:val="clear" w:color="auto" w:fill="auto"/>
          </w:tcPr>
          <w:p w:rsidR="006E23B4" w:rsidRDefault="006E23B4">
            <w:pPr>
              <w:widowControl w:val="0"/>
              <w:spacing w:after="0" w:line="240" w:lineRule="auto"/>
              <w:jc w:val="center"/>
            </w:pPr>
            <w:r>
              <w:rPr>
                <w:rFonts w:ascii="Times New Roman" w:hAnsi="Times New Roman" w:cs="Times New Roman"/>
                <w:sz w:val="28"/>
                <w:szCs w:val="28"/>
              </w:rPr>
              <w:t>УТВЕРЖДАЮ</w:t>
            </w:r>
          </w:p>
          <w:p w:rsidR="006E23B4" w:rsidRDefault="006E23B4">
            <w:pPr>
              <w:widowControl w:val="0"/>
              <w:spacing w:after="0" w:line="240" w:lineRule="auto"/>
              <w:jc w:val="center"/>
            </w:pPr>
            <w:r>
              <w:rPr>
                <w:rFonts w:ascii="Times New Roman" w:hAnsi="Times New Roman" w:cs="Times New Roman"/>
                <w:sz w:val="28"/>
                <w:szCs w:val="28"/>
              </w:rPr>
              <w:t xml:space="preserve">глава муниципального образования </w:t>
            </w:r>
            <w:r w:rsidR="00125E52">
              <w:rPr>
                <w:rFonts w:ascii="Times New Roman" w:hAnsi="Times New Roman" w:cs="Times New Roman"/>
                <w:sz w:val="28"/>
                <w:szCs w:val="28"/>
              </w:rPr>
              <w:t xml:space="preserve">Старосокулакского сельсовета </w:t>
            </w:r>
            <w:r>
              <w:rPr>
                <w:rFonts w:ascii="Times New Roman" w:hAnsi="Times New Roman" w:cs="Times New Roman"/>
                <w:sz w:val="28"/>
                <w:szCs w:val="28"/>
              </w:rPr>
              <w:t>Саракташского района Оренбургской области _______________  _______________     (подпись)                  (ФИО)</w:t>
            </w:r>
          </w:p>
          <w:p w:rsidR="006E23B4" w:rsidRDefault="006E23B4">
            <w:pPr>
              <w:widowControl w:val="0"/>
              <w:spacing w:after="0" w:line="240" w:lineRule="auto"/>
              <w:jc w:val="center"/>
            </w:pPr>
            <w:r>
              <w:rPr>
                <w:rFonts w:ascii="Times New Roman" w:hAnsi="Times New Roman" w:cs="Times New Roman"/>
                <w:sz w:val="28"/>
                <w:szCs w:val="28"/>
              </w:rPr>
              <w:t>«____» _______________________г.</w:t>
            </w:r>
          </w:p>
          <w:p w:rsidR="006E23B4" w:rsidRDefault="006E23B4">
            <w:pPr>
              <w:widowControl w:val="0"/>
              <w:suppressLineNumbers/>
              <w:spacing w:after="0" w:line="240" w:lineRule="auto"/>
              <w:rPr>
                <w:rFonts w:ascii="Times New Roman" w:hAnsi="Times New Roman" w:cs="Times New Roman"/>
                <w:sz w:val="28"/>
                <w:szCs w:val="28"/>
              </w:rPr>
            </w:pPr>
          </w:p>
        </w:tc>
      </w:tr>
    </w:tbl>
    <w:p w:rsidR="006E23B4" w:rsidRDefault="006E23B4">
      <w:pPr>
        <w:widowControl w:val="0"/>
        <w:spacing w:after="0" w:line="240" w:lineRule="auto"/>
        <w:jc w:val="center"/>
        <w:rPr>
          <w:rFonts w:ascii="Times New Roman" w:hAnsi="Times New Roman" w:cs="Times New Roman"/>
          <w:color w:val="000000"/>
          <w:sz w:val="28"/>
          <w:szCs w:val="28"/>
        </w:rPr>
      </w:pPr>
    </w:p>
    <w:p w:rsidR="006E23B4" w:rsidRDefault="006E23B4">
      <w:pPr>
        <w:widowControl w:val="0"/>
        <w:spacing w:after="0" w:line="240" w:lineRule="auto"/>
        <w:jc w:val="center"/>
      </w:pPr>
      <w:r>
        <w:rPr>
          <w:rFonts w:ascii="Times New Roman" w:hAnsi="Times New Roman" w:cs="Times New Roman"/>
          <w:color w:val="000000"/>
          <w:sz w:val="28"/>
          <w:szCs w:val="28"/>
        </w:rPr>
        <w:t>ЗАКЛЮЧЕНИЕ</w:t>
      </w:r>
    </w:p>
    <w:p w:rsidR="006E23B4" w:rsidRDefault="006E23B4">
      <w:pPr>
        <w:widowControl w:val="0"/>
        <w:spacing w:after="0" w:line="240" w:lineRule="auto"/>
        <w:jc w:val="center"/>
      </w:pPr>
      <w:r>
        <w:rPr>
          <w:rFonts w:ascii="Times New Roman" w:hAnsi="Times New Roman" w:cs="Times New Roman"/>
          <w:color w:val="000000"/>
          <w:sz w:val="28"/>
          <w:szCs w:val="28"/>
        </w:rPr>
        <w:t xml:space="preserve">технической комиссии </w:t>
      </w:r>
    </w:p>
    <w:p w:rsidR="006E23B4" w:rsidRDefault="006E23B4">
      <w:pPr>
        <w:widowControl w:val="0"/>
        <w:spacing w:after="0" w:line="240" w:lineRule="auto"/>
        <w:jc w:val="center"/>
      </w:pPr>
      <w:r>
        <w:rPr>
          <w:rFonts w:ascii="Times New Roman" w:hAnsi="Times New Roman" w:cs="Times New Roman"/>
          <w:color w:val="000000"/>
          <w:sz w:val="28"/>
          <w:szCs w:val="28"/>
        </w:rPr>
        <w:t>______________________________________________________________</w:t>
      </w:r>
    </w:p>
    <w:p w:rsidR="006E23B4" w:rsidRDefault="006E23B4">
      <w:pPr>
        <w:widowControl w:val="0"/>
        <w:spacing w:after="0" w:line="240" w:lineRule="auto"/>
        <w:jc w:val="center"/>
      </w:pPr>
      <w:r>
        <w:rPr>
          <w:rFonts w:ascii="Times New Roman" w:hAnsi="Times New Roman" w:cs="Times New Roman"/>
          <w:color w:val="000000"/>
          <w:sz w:val="18"/>
          <w:szCs w:val="18"/>
        </w:rPr>
        <w:t>(указать наименование и почтовый или строительный адрес объекта</w:t>
      </w:r>
    </w:p>
    <w:p w:rsidR="006E23B4" w:rsidRDefault="006E23B4">
      <w:pPr>
        <w:widowControl w:val="0"/>
        <w:spacing w:after="0" w:line="240" w:lineRule="auto"/>
        <w:jc w:val="center"/>
      </w:pPr>
      <w:r>
        <w:rPr>
          <w:rFonts w:ascii="Times New Roman" w:hAnsi="Times New Roman" w:cs="Times New Roman"/>
          <w:color w:val="000000"/>
          <w:sz w:val="18"/>
          <w:szCs w:val="18"/>
        </w:rPr>
        <w:t>капитального строительства)</w:t>
      </w:r>
    </w:p>
    <w:p w:rsidR="006E23B4" w:rsidRDefault="006E23B4">
      <w:pPr>
        <w:widowControl w:val="0"/>
        <w:spacing w:after="0" w:line="240" w:lineRule="auto"/>
        <w:jc w:val="cente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_________________________________</w:t>
      </w:r>
    </w:p>
    <w:p w:rsidR="006E23B4" w:rsidRDefault="006E23B4">
      <w:pPr>
        <w:widowControl w:val="0"/>
        <w:spacing w:after="0" w:line="240" w:lineRule="auto"/>
        <w:jc w:val="center"/>
      </w:pPr>
      <w:r>
        <w:rPr>
          <w:rFonts w:ascii="Times New Roman" w:hAnsi="Times New Roman" w:cs="Times New Roman"/>
          <w:color w:val="000000"/>
          <w:sz w:val="18"/>
          <w:szCs w:val="18"/>
        </w:rPr>
        <w:t>(место составления)</w:t>
      </w:r>
    </w:p>
    <w:p w:rsidR="006E23B4" w:rsidRDefault="006E23B4">
      <w:pPr>
        <w:widowControl w:val="0"/>
        <w:spacing w:after="0" w:line="240" w:lineRule="auto"/>
        <w:jc w:val="both"/>
        <w:rPr>
          <w:rFonts w:ascii="Times New Roman" w:hAnsi="Times New Roman" w:cs="Times New Roman"/>
          <w:color w:val="000000"/>
          <w:sz w:val="28"/>
          <w:szCs w:val="28"/>
        </w:rPr>
      </w:pPr>
    </w:p>
    <w:p w:rsidR="006E23B4" w:rsidRDefault="006E23B4">
      <w:pPr>
        <w:widowControl w:val="0"/>
        <w:spacing w:after="0" w:line="240" w:lineRule="auto"/>
        <w:ind w:firstLine="709"/>
        <w:jc w:val="both"/>
      </w:pPr>
      <w:r>
        <w:rPr>
          <w:rFonts w:ascii="Times New Roman" w:hAnsi="Times New Roman" w:cs="Times New Roman"/>
          <w:color w:val="000000"/>
          <w:sz w:val="28"/>
          <w:szCs w:val="28"/>
        </w:rPr>
        <w:t>Технической комиссией, созданной постановлением ________________</w:t>
      </w:r>
    </w:p>
    <w:p w:rsidR="006E23B4" w:rsidRDefault="006E23B4">
      <w:pPr>
        <w:widowControl w:val="0"/>
        <w:spacing w:after="0" w:line="240" w:lineRule="auto"/>
        <w:jc w:val="both"/>
      </w:pPr>
      <w:r>
        <w:rPr>
          <w:rFonts w:ascii="Times New Roman" w:hAnsi="Times New Roman" w:cs="Times New Roman"/>
          <w:color w:val="000000"/>
          <w:sz w:val="28"/>
          <w:szCs w:val="28"/>
        </w:rPr>
        <w:t>__________________________________________________________________</w:t>
      </w:r>
    </w:p>
    <w:p w:rsidR="006E23B4" w:rsidRDefault="006E23B4">
      <w:pPr>
        <w:widowControl w:val="0"/>
        <w:spacing w:after="0" w:line="240" w:lineRule="auto"/>
        <w:ind w:firstLine="709"/>
        <w:jc w:val="center"/>
      </w:pPr>
      <w:r>
        <w:rPr>
          <w:rFonts w:ascii="Times New Roman" w:hAnsi="Times New Roman" w:cs="Times New Roman"/>
          <w:color w:val="000000"/>
          <w:sz w:val="18"/>
          <w:szCs w:val="18"/>
        </w:rPr>
        <w:t>(указать наименование администрации)</w:t>
      </w:r>
    </w:p>
    <w:p w:rsidR="006E23B4" w:rsidRDefault="006E23B4">
      <w:pPr>
        <w:widowControl w:val="0"/>
        <w:spacing w:after="0" w:line="240" w:lineRule="auto"/>
        <w:jc w:val="both"/>
      </w:pPr>
      <w:r>
        <w:rPr>
          <w:rFonts w:ascii="Times New Roman" w:hAnsi="Times New Roman" w:cs="Times New Roman"/>
          <w:color w:val="000000"/>
          <w:sz w:val="28"/>
          <w:szCs w:val="28"/>
        </w:rPr>
        <w:lastRenderedPageBreak/>
        <w:t>в составе: ФИО, должность (указываются все члены технической комиссии), установлено следующее:</w:t>
      </w:r>
    </w:p>
    <w:p w:rsidR="006E23B4" w:rsidRDefault="006E23B4">
      <w:pPr>
        <w:widowControl w:val="0"/>
        <w:spacing w:after="0" w:line="240" w:lineRule="auto"/>
        <w:ind w:firstLine="709"/>
        <w:jc w:val="both"/>
        <w:rPr>
          <w:rFonts w:ascii="Times New Roman" w:hAnsi="Times New Roman" w:cs="Times New Roman"/>
          <w:b/>
          <w:color w:val="000000"/>
          <w:sz w:val="28"/>
          <w:szCs w:val="28"/>
        </w:rPr>
      </w:pPr>
    </w:p>
    <w:p w:rsidR="006E23B4" w:rsidRDefault="006E23B4">
      <w:pPr>
        <w:widowControl w:val="0"/>
        <w:spacing w:after="0" w:line="240" w:lineRule="auto"/>
        <w:ind w:firstLine="709"/>
        <w:jc w:val="both"/>
      </w:pPr>
      <w:r>
        <w:rPr>
          <w:rFonts w:ascii="Times New Roman" w:hAnsi="Times New Roman" w:cs="Times New Roman"/>
          <w:b/>
          <w:color w:val="000000"/>
          <w:sz w:val="28"/>
          <w:szCs w:val="28"/>
        </w:rPr>
        <w:t xml:space="preserve">Раздел 1. </w:t>
      </w:r>
      <w:r>
        <w:rPr>
          <w:rFonts w:ascii="Times New Roman" w:hAnsi="Times New Roman" w:cs="Times New Roman"/>
          <w:color w:val="000000"/>
          <w:sz w:val="28"/>
          <w:szCs w:val="28"/>
        </w:rPr>
        <w:t>Общие сведения об объекте капитального строительства:</w:t>
      </w:r>
    </w:p>
    <w:p w:rsidR="006E23B4" w:rsidRDefault="006E23B4">
      <w:pPr>
        <w:widowControl w:val="0"/>
        <w:spacing w:after="0" w:line="240" w:lineRule="auto"/>
        <w:ind w:firstLine="709"/>
        <w:jc w:val="both"/>
      </w:pPr>
      <w:r>
        <w:rPr>
          <w:rFonts w:ascii="Times New Roman" w:hAnsi="Times New Roman" w:cs="Times New Roman"/>
          <w:i/>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6E23B4" w:rsidRDefault="006E23B4">
      <w:pPr>
        <w:widowControl w:val="0"/>
        <w:spacing w:after="0" w:line="240" w:lineRule="auto"/>
        <w:ind w:firstLine="709"/>
        <w:jc w:val="both"/>
      </w:pPr>
      <w:r>
        <w:rPr>
          <w:rFonts w:ascii="Times New Roman" w:hAnsi="Times New Roman" w:cs="Times New Roman"/>
          <w:i/>
          <w:color w:val="000000"/>
          <w:sz w:val="28"/>
          <w:szCs w:val="28"/>
        </w:rPr>
        <w:t xml:space="preserve">- информация о застройщике, техническом заказчике, </w:t>
      </w:r>
      <w:r>
        <w:rPr>
          <w:rFonts w:ascii="Times New Roman" w:hAnsi="Times New Roman" w:cs="Times New Roman"/>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6E23B4" w:rsidRDefault="006E23B4">
      <w:pPr>
        <w:widowControl w:val="0"/>
        <w:spacing w:after="0" w:line="240" w:lineRule="auto"/>
        <w:ind w:firstLine="709"/>
        <w:jc w:val="both"/>
      </w:pPr>
      <w:r>
        <w:rPr>
          <w:rFonts w:ascii="Times New Roman" w:hAnsi="Times New Roman" w:cs="Times New Roman"/>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6E23B4" w:rsidRDefault="006E23B4">
      <w:pPr>
        <w:widowControl w:val="0"/>
        <w:spacing w:after="0" w:line="240" w:lineRule="auto"/>
        <w:ind w:firstLine="709"/>
        <w:jc w:val="both"/>
        <w:rPr>
          <w:rFonts w:ascii="Times New Roman" w:hAnsi="Times New Roman" w:cs="Times New Roman"/>
          <w:b/>
          <w:color w:val="000000"/>
          <w:sz w:val="28"/>
          <w:szCs w:val="28"/>
        </w:rPr>
      </w:pPr>
    </w:p>
    <w:p w:rsidR="006E23B4" w:rsidRDefault="006E23B4">
      <w:pPr>
        <w:widowControl w:val="0"/>
        <w:spacing w:after="0" w:line="240" w:lineRule="auto"/>
        <w:ind w:firstLine="709"/>
        <w:jc w:val="both"/>
      </w:pPr>
      <w:r>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6E23B4" w:rsidRDefault="006E23B4">
      <w:pPr>
        <w:widowControl w:val="0"/>
        <w:spacing w:after="0" w:line="240" w:lineRule="auto"/>
        <w:ind w:firstLine="709"/>
        <w:jc w:val="both"/>
        <w:rPr>
          <w:rFonts w:ascii="Times New Roman" w:hAnsi="Times New Roman" w:cs="Times New Roman"/>
          <w:b/>
          <w:color w:val="000000"/>
          <w:sz w:val="28"/>
          <w:szCs w:val="28"/>
        </w:rPr>
      </w:pPr>
    </w:p>
    <w:p w:rsidR="006E23B4" w:rsidRDefault="006E23B4">
      <w:pPr>
        <w:widowControl w:val="0"/>
        <w:spacing w:after="0" w:line="240" w:lineRule="auto"/>
        <w:ind w:firstLine="709"/>
        <w:jc w:val="both"/>
      </w:pPr>
      <w:r>
        <w:rPr>
          <w:rFonts w:ascii="Times New Roman" w:hAnsi="Times New Roman" w:cs="Times New Roman"/>
          <w:b/>
          <w:color w:val="000000"/>
          <w:sz w:val="28"/>
          <w:szCs w:val="28"/>
        </w:rPr>
        <w:t>Раздел 3.</w:t>
      </w:r>
      <w:r>
        <w:rPr>
          <w:rFonts w:ascii="Times New Roman" w:hAnsi="Times New Roman" w:cs="Times New Roman"/>
          <w:color w:val="000000"/>
          <w:sz w:val="28"/>
          <w:szCs w:val="28"/>
        </w:rPr>
        <w:t xml:space="preserve"> Причины и последствия нарушений законодательства </w:t>
      </w:r>
      <w:r>
        <w:rPr>
          <w:rFonts w:ascii="Times New Roman" w:hAnsi="Times New Roman" w:cs="Times New Roman"/>
          <w:color w:val="000000"/>
          <w:sz w:val="28"/>
          <w:szCs w:val="28"/>
        </w:rPr>
        <w:br/>
        <w:t>о градостроительной деятельности на объекте капитального строительства.</w:t>
      </w:r>
    </w:p>
    <w:p w:rsidR="006E23B4" w:rsidRDefault="006E23B4">
      <w:pPr>
        <w:widowControl w:val="0"/>
        <w:spacing w:after="0" w:line="240" w:lineRule="auto"/>
        <w:ind w:firstLine="709"/>
        <w:jc w:val="both"/>
        <w:rPr>
          <w:rFonts w:ascii="Times New Roman" w:hAnsi="Times New Roman" w:cs="Times New Roman"/>
          <w:sz w:val="28"/>
          <w:szCs w:val="28"/>
        </w:rPr>
      </w:pPr>
    </w:p>
    <w:p w:rsidR="006E23B4" w:rsidRDefault="006E23B4">
      <w:pPr>
        <w:widowControl w:val="0"/>
        <w:spacing w:after="0" w:line="240" w:lineRule="auto"/>
        <w:ind w:firstLine="709"/>
        <w:jc w:val="both"/>
      </w:pPr>
      <w:r>
        <w:rPr>
          <w:rFonts w:ascii="Times New Roman" w:hAnsi="Times New Roman" w:cs="Times New Roman"/>
          <w:b/>
          <w:color w:val="000000"/>
          <w:sz w:val="28"/>
          <w:szCs w:val="28"/>
        </w:rPr>
        <w:t>Раздел 4.</w:t>
      </w:r>
      <w:r>
        <w:rPr>
          <w:rFonts w:ascii="Times New Roman" w:hAnsi="Times New Roman" w:cs="Times New Roman"/>
          <w:color w:val="000000"/>
          <w:sz w:val="28"/>
          <w:szCs w:val="28"/>
        </w:rPr>
        <w:t xml:space="preserve"> Выводы.</w:t>
      </w:r>
    </w:p>
    <w:p w:rsidR="006E23B4" w:rsidRDefault="006E23B4">
      <w:pPr>
        <w:widowControl w:val="0"/>
        <w:spacing w:after="0" w:line="240" w:lineRule="auto"/>
        <w:jc w:val="both"/>
        <w:rPr>
          <w:rFonts w:ascii="Times New Roman" w:hAnsi="Times New Roman" w:cs="Times New Roman"/>
          <w:sz w:val="28"/>
          <w:szCs w:val="28"/>
          <w:shd w:val="clear" w:color="auto" w:fill="FFA6A6"/>
        </w:rPr>
      </w:pPr>
    </w:p>
    <w:p w:rsidR="006E23B4" w:rsidRDefault="006E23B4">
      <w:pPr>
        <w:widowControl w:val="0"/>
        <w:spacing w:after="0" w:line="240" w:lineRule="auto"/>
        <w:jc w:val="both"/>
        <w:rPr>
          <w:rFonts w:ascii="Times New Roman" w:hAnsi="Times New Roman" w:cs="Times New Roman"/>
          <w:sz w:val="28"/>
          <w:szCs w:val="28"/>
          <w:shd w:val="clear" w:color="auto" w:fill="FFA6A6"/>
        </w:rPr>
      </w:pPr>
    </w:p>
    <w:p w:rsidR="006E23B4" w:rsidRDefault="006E23B4">
      <w:pPr>
        <w:spacing w:after="0" w:line="240" w:lineRule="auto"/>
      </w:pPr>
      <w:r>
        <w:rPr>
          <w:rFonts w:ascii="Times New Roman" w:hAnsi="Times New Roman" w:cs="Times New Roman"/>
          <w:sz w:val="28"/>
          <w:szCs w:val="28"/>
        </w:rPr>
        <w:t>Руководитель технической комиссии:</w:t>
      </w: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spacing w:after="0" w:line="240" w:lineRule="auto"/>
        <w:rPr>
          <w:rFonts w:ascii="Times New Roman" w:hAnsi="Times New Roman" w:cs="Times New Roman"/>
          <w:sz w:val="28"/>
          <w:szCs w:val="28"/>
        </w:rPr>
      </w:pPr>
    </w:p>
    <w:p w:rsidR="006E23B4" w:rsidRDefault="006E23B4">
      <w:pPr>
        <w:spacing w:after="0" w:line="240" w:lineRule="auto"/>
      </w:pPr>
      <w:r>
        <w:rPr>
          <w:rFonts w:ascii="Times New Roman" w:hAnsi="Times New Roman" w:cs="Times New Roman"/>
          <w:sz w:val="28"/>
          <w:szCs w:val="28"/>
        </w:rPr>
        <w:t>Заместитель руководителя технической комиссии:</w:t>
      </w: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spacing w:after="0" w:line="240" w:lineRule="auto"/>
        <w:rPr>
          <w:rFonts w:ascii="Times New Roman" w:hAnsi="Times New Roman" w:cs="Times New Roman"/>
          <w:sz w:val="28"/>
          <w:szCs w:val="28"/>
        </w:rPr>
      </w:pPr>
    </w:p>
    <w:p w:rsidR="006E23B4" w:rsidRDefault="006E23B4">
      <w:pPr>
        <w:spacing w:after="0" w:line="240" w:lineRule="auto"/>
      </w:pPr>
      <w:r>
        <w:rPr>
          <w:rFonts w:ascii="Times New Roman" w:hAnsi="Times New Roman" w:cs="Times New Roman"/>
          <w:sz w:val="28"/>
          <w:szCs w:val="28"/>
        </w:rPr>
        <w:t>Члены технической комиссии:</w:t>
      </w: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spacing w:after="0" w:line="240" w:lineRule="auto"/>
        <w:rPr>
          <w:rFonts w:ascii="Times New Roman" w:hAnsi="Times New Roman" w:cs="Times New Roman"/>
          <w:sz w:val="18"/>
          <w:szCs w:val="18"/>
        </w:rPr>
      </w:pPr>
    </w:p>
    <w:p w:rsidR="006E23B4" w:rsidRDefault="006E23B4">
      <w:pPr>
        <w:spacing w:after="0" w:line="240" w:lineRule="auto"/>
      </w:pPr>
      <w:r>
        <w:rPr>
          <w:rFonts w:ascii="Times New Roman" w:hAnsi="Times New Roman" w:cs="Times New Roman"/>
          <w:sz w:val="28"/>
          <w:szCs w:val="28"/>
        </w:rPr>
        <w:t xml:space="preserve">____________________                                      ________              ________________   </w:t>
      </w:r>
    </w:p>
    <w:p w:rsidR="006E23B4" w:rsidRDefault="006E23B4">
      <w:pPr>
        <w:spacing w:after="0" w:line="240" w:lineRule="auto"/>
      </w:pPr>
      <w:r>
        <w:rPr>
          <w:rFonts w:ascii="Times New Roman" w:eastAsia="Times New Roman" w:hAnsi="Times New Roman" w:cs="Times New Roman"/>
          <w:sz w:val="18"/>
          <w:szCs w:val="18"/>
        </w:rPr>
        <w:t xml:space="preserve">                   </w:t>
      </w:r>
      <w:r>
        <w:rPr>
          <w:rFonts w:ascii="Times New Roman" w:hAnsi="Times New Roman" w:cs="Times New Roman"/>
          <w:sz w:val="18"/>
          <w:szCs w:val="18"/>
        </w:rPr>
        <w:t>(должность)                                                                                      (подпись)                               (расшифровка подписи)</w:t>
      </w:r>
    </w:p>
    <w:p w:rsidR="006E23B4" w:rsidRDefault="006E23B4">
      <w:pPr>
        <w:rPr>
          <w:rFonts w:ascii="Times New Roman" w:hAnsi="Times New Roman" w:cs="Times New Roman"/>
          <w:sz w:val="18"/>
          <w:szCs w:val="18"/>
        </w:rPr>
      </w:pPr>
    </w:p>
    <w:p w:rsidR="006E23B4" w:rsidRDefault="006E23B4"/>
    <w:p w:rsidR="006E23B4" w:rsidRDefault="006E23B4">
      <w:pPr>
        <w:pStyle w:val="ae"/>
        <w:spacing w:before="0" w:after="0"/>
        <w:ind w:left="4860"/>
        <w:rPr>
          <w:sz w:val="28"/>
          <w:szCs w:val="28"/>
        </w:rPr>
      </w:pPr>
    </w:p>
    <w:p w:rsidR="006E23B4" w:rsidRDefault="006E23B4">
      <w:pPr>
        <w:spacing w:line="360" w:lineRule="auto"/>
        <w:jc w:val="both"/>
        <w:rPr>
          <w:rFonts w:ascii="Times New Roman" w:hAnsi="Times New Roman" w:cs="Times New Roman"/>
          <w:color w:val="000000"/>
          <w:sz w:val="28"/>
          <w:szCs w:val="28"/>
        </w:rPr>
      </w:pPr>
    </w:p>
    <w:p w:rsidR="006E23B4" w:rsidRDefault="006E23B4">
      <w:pPr>
        <w:widowControl w:val="0"/>
        <w:spacing w:after="120"/>
        <w:ind w:left="1416" w:firstLine="708"/>
      </w:pPr>
    </w:p>
    <w:sectPr w:rsidR="006E23B4">
      <w:headerReference w:type="default" r:id="rId8"/>
      <w:headerReference w:type="first" r:id="rId9"/>
      <w:pgSz w:w="11906" w:h="16838"/>
      <w:pgMar w:top="765" w:right="849" w:bottom="993"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611" w:rsidRDefault="00530611">
      <w:pPr>
        <w:spacing w:after="0" w:line="240" w:lineRule="auto"/>
      </w:pPr>
      <w:r>
        <w:separator/>
      </w:r>
    </w:p>
  </w:endnote>
  <w:endnote w:type="continuationSeparator" w:id="1">
    <w:p w:rsidR="00530611" w:rsidRDefault="0053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611" w:rsidRDefault="00530611">
      <w:pPr>
        <w:spacing w:after="0" w:line="240" w:lineRule="auto"/>
      </w:pPr>
      <w:r>
        <w:separator/>
      </w:r>
    </w:p>
  </w:footnote>
  <w:footnote w:type="continuationSeparator" w:id="1">
    <w:p w:rsidR="00530611" w:rsidRDefault="0053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B4" w:rsidRDefault="006E23B4">
    <w:pPr>
      <w:pStyle w:val="ab"/>
      <w:ind w:right="360"/>
    </w:pPr>
    <w:r>
      <w:pict>
        <v:shapetype id="_x0000_t202" coordsize="21600,21600" o:spt="202" path="m,l,21600r21600,l21600,xe">
          <v:stroke joinstyle="miter"/>
          <v:path gradientshapeok="t" o:connecttype="rect"/>
        </v:shapetype>
        <v:shape id="_x0000_s2049" type="#_x0000_t202" style="position:absolute;margin-left:501.6pt;margin-top:.05pt;width:11.15pt;height:13.4pt;z-index:251657728;mso-wrap-distance-left:0;mso-wrap-distance-right:0;mso-position-horizontal:right;mso-position-horizontal-relative:page" stroked="f">
          <v:fill opacity="0" color2="black"/>
          <v:textbox inset="0,0,0,0">
            <w:txbxContent>
              <w:p w:rsidR="006E23B4" w:rsidRDefault="006E23B4">
                <w:pPr>
                  <w:pStyle w:val="ab"/>
                </w:pPr>
                <w:r>
                  <w:rPr>
                    <w:rStyle w:val="a3"/>
                  </w:rPr>
                  <w:fldChar w:fldCharType="begin"/>
                </w:r>
                <w:r>
                  <w:rPr>
                    <w:rStyle w:val="a3"/>
                  </w:rPr>
                  <w:instrText xml:space="preserve"> PAGE </w:instrText>
                </w:r>
                <w:r>
                  <w:rPr>
                    <w:rStyle w:val="a3"/>
                  </w:rPr>
                  <w:fldChar w:fldCharType="separate"/>
                </w:r>
                <w:r w:rsidR="00060795">
                  <w:rPr>
                    <w:rStyle w:val="a3"/>
                    <w:noProof/>
                  </w:rPr>
                  <w:t>13</w:t>
                </w:r>
                <w:r>
                  <w:rPr>
                    <w:rStyle w:val="a3"/>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B4" w:rsidRDefault="006E23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50D50"/>
    <w:rsid w:val="00060795"/>
    <w:rsid w:val="000E01D9"/>
    <w:rsid w:val="00125E52"/>
    <w:rsid w:val="00530611"/>
    <w:rsid w:val="006E23B4"/>
    <w:rsid w:val="007535A0"/>
    <w:rsid w:val="00850D50"/>
    <w:rsid w:val="00F16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50"/>
    <w:pPr>
      <w:suppressAutoHyphens/>
      <w:spacing w:after="200" w:line="276" w:lineRule="auto"/>
    </w:pPr>
    <w:rPr>
      <w:rFonts w:ascii="Calibri" w:eastAsia="Calibri" w:hAnsi="Calibri" w:cs="Calibri"/>
      <w:sz w:val="22"/>
      <w:szCs w:val="22"/>
      <w:lang w:eastAsia="zh-CN"/>
    </w:rPr>
  </w:style>
  <w:style w:type="paragraph" w:styleId="2">
    <w:name w:val="heading 2"/>
    <w:basedOn w:val="a"/>
    <w:next w:val="a"/>
    <w:qFormat/>
    <w:pPr>
      <w:keepNext/>
      <w:numPr>
        <w:ilvl w:val="1"/>
        <w:numId w:val="1"/>
      </w:numPr>
      <w:overflowPunct w:val="0"/>
      <w:autoSpaceDE w:val="0"/>
      <w:spacing w:after="0" w:line="240" w:lineRule="auto"/>
      <w:jc w:val="center"/>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lang w:val="ru-RU"/>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Основной шрифт абзаца1"/>
  </w:style>
  <w:style w:type="character" w:styleId="a3">
    <w:name w:val="page number"/>
    <w:basedOn w:val="1"/>
  </w:style>
  <w:style w:type="character" w:customStyle="1" w:styleId="a4">
    <w:name w:val="Текст выноски Знак"/>
    <w:rPr>
      <w:rFonts w:ascii="Tahoma" w:eastAsia="Calibri" w:hAnsi="Tahoma" w:cs="Tahoma"/>
      <w:sz w:val="16"/>
      <w:szCs w:val="16"/>
    </w:rPr>
  </w:style>
  <w:style w:type="character" w:customStyle="1" w:styleId="20">
    <w:name w:val="Заголовок 2 Знак"/>
    <w:rPr>
      <w:b/>
      <w:bCs/>
      <w:sz w:val="28"/>
    </w:rPr>
  </w:style>
  <w:style w:type="character" w:customStyle="1" w:styleId="a5">
    <w:name w:val="Верхний колонтитул Знак"/>
    <w:rPr>
      <w:rFonts w:ascii="Calibri" w:eastAsia="Calibri" w:hAnsi="Calibri" w:cs="Calibri"/>
      <w:sz w:val="22"/>
      <w:szCs w:val="22"/>
    </w:rPr>
  </w:style>
  <w:style w:type="character" w:styleId="a6">
    <w:name w:val="Hyperlink"/>
    <w:rPr>
      <w:color w:val="0000FF"/>
      <w:u w:val="single"/>
    </w:rPr>
  </w:style>
  <w:style w:type="character" w:customStyle="1" w:styleId="a7">
    <w:name w:val="Нижний колонтитул Знак"/>
    <w:rPr>
      <w:rFonts w:ascii="Calibri" w:eastAsia="Calibri" w:hAnsi="Calibri" w:cs="Calibri"/>
      <w:sz w:val="22"/>
      <w:szCs w:val="22"/>
    </w:rPr>
  </w:style>
  <w:style w:type="paragraph" w:customStyle="1" w:styleId="Heading">
    <w:name w:val="Heading"/>
    <w:basedOn w:val="a"/>
    <w:next w:val="a8"/>
    <w:pPr>
      <w:keepNext/>
      <w:spacing w:before="240" w:after="120"/>
    </w:pPr>
    <w:rPr>
      <w:rFonts w:ascii="Liberation Sans" w:eastAsia="Tahoma" w:hAnsi="Liberation Sans" w:cs="Nirmala UI"/>
      <w:sz w:val="28"/>
      <w:szCs w:val="28"/>
    </w:rPr>
  </w:style>
  <w:style w:type="paragraph" w:styleId="a8">
    <w:name w:val="Body Text"/>
    <w:basedOn w:val="a"/>
    <w:pPr>
      <w:jc w:val="both"/>
    </w:pPr>
    <w:rPr>
      <w:rFonts w:ascii="Bookman Old Style" w:hAnsi="Bookman Old Style" w:cs="Bookman Old Style"/>
      <w:b/>
      <w:bCs/>
      <w:i/>
      <w:iCs/>
    </w:rPr>
  </w:style>
  <w:style w:type="paragraph" w:styleId="a9">
    <w:name w:val="List"/>
    <w:basedOn w:val="a8"/>
    <w:rPr>
      <w:rFonts w:cs="Nirmala UI"/>
    </w:rPr>
  </w:style>
  <w:style w:type="paragraph" w:styleId="aa">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Times New Roman"/>
      <w:lang/>
    </w:rPr>
  </w:style>
  <w:style w:type="paragraph" w:customStyle="1" w:styleId="HeaderandFooter">
    <w:name w:val="Header and Footer"/>
    <w:basedOn w:val="a"/>
    <w:pPr>
      <w:suppressLineNumbers/>
      <w:tabs>
        <w:tab w:val="center" w:pos="4819"/>
        <w:tab w:val="right" w:pos="9638"/>
      </w:tabs>
    </w:pPr>
  </w:style>
  <w:style w:type="paragraph" w:styleId="ab">
    <w:name w:val="header"/>
    <w:basedOn w:val="a"/>
    <w:pPr>
      <w:tabs>
        <w:tab w:val="center" w:pos="4677"/>
        <w:tab w:val="right" w:pos="9355"/>
      </w:tabs>
    </w:pPr>
  </w:style>
  <w:style w:type="paragraph" w:customStyle="1" w:styleId="21">
    <w:name w:val="Основной текст 21"/>
    <w:basedOn w:val="a"/>
    <w:pPr>
      <w:spacing w:after="120" w:line="480" w:lineRule="auto"/>
    </w:pPr>
  </w:style>
  <w:style w:type="paragraph" w:customStyle="1" w:styleId="22">
    <w:name w:val="Знак2"/>
    <w:basedOn w:val="a"/>
    <w:pPr>
      <w:spacing w:after="160" w:line="240" w:lineRule="exact"/>
    </w:pPr>
    <w:rPr>
      <w:rFonts w:ascii="Verdana" w:eastAsia="Times New Roman" w:hAnsi="Verdana" w:cs="Verdana"/>
      <w:sz w:val="20"/>
      <w:szCs w:val="20"/>
      <w:lang w:val="en-US"/>
    </w:rPr>
  </w:style>
  <w:style w:type="paragraph" w:styleId="ac">
    <w:name w:val="Balloon Text"/>
    <w:basedOn w:val="a"/>
    <w:pPr>
      <w:spacing w:after="0" w:line="240" w:lineRule="auto"/>
    </w:pPr>
    <w:rPr>
      <w:rFonts w:ascii="Tahoma" w:hAnsi="Tahoma" w:cs="Tahoma"/>
      <w:sz w:val="16"/>
      <w:szCs w:val="16"/>
    </w:rPr>
  </w:style>
  <w:style w:type="paragraph" w:customStyle="1" w:styleId="BlockQuotation">
    <w:name w:val="Block Quotation"/>
    <w:basedOn w:val="a"/>
    <w:pPr>
      <w:widowControl w:val="0"/>
      <w:overflowPunct w:val="0"/>
      <w:autoSpaceDE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d">
    <w:name w:val="footer"/>
    <w:basedOn w:val="a"/>
    <w:pPr>
      <w:tabs>
        <w:tab w:val="center" w:pos="4677"/>
        <w:tab w:val="right" w:pos="9355"/>
      </w:tabs>
    </w:pPr>
  </w:style>
  <w:style w:type="paragraph" w:styleId="ae">
    <w:name w:val="Normal (Web)"/>
    <w:basedOn w:val="a"/>
    <w:pPr>
      <w:spacing w:before="280" w:after="280" w:line="240" w:lineRule="auto"/>
    </w:pPr>
    <w:rPr>
      <w:rFonts w:ascii="Times New Roman" w:hAnsi="Times New Roman" w:cs="Times New Roman"/>
      <w:sz w:val="24"/>
      <w:szCs w:val="24"/>
    </w:rPr>
  </w:style>
  <w:style w:type="paragraph" w:customStyle="1" w:styleId="af">
    <w:name w:val="Содержимое таблицы"/>
    <w:basedOn w:val="a"/>
    <w:pPr>
      <w:widowControl w:val="0"/>
      <w:suppressLineNumbers/>
      <w:spacing w:after="160" w:line="254" w:lineRule="auto"/>
    </w:pPr>
    <w:rPr>
      <w:rFonts w:eastAsia="Times New Roma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2023-11-13T06:46:00Z</cp:lastPrinted>
  <dcterms:created xsi:type="dcterms:W3CDTF">2025-05-21T09:14:00Z</dcterms:created>
  <dcterms:modified xsi:type="dcterms:W3CDTF">2025-05-21T09:14:00Z</dcterms:modified>
</cp:coreProperties>
</file>