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8A" w:rsidRDefault="00DE6D8A" w:rsidP="00DE6D8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D8A" w:rsidRDefault="00DE6D8A" w:rsidP="00DE6D8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СТАРОСОКУЛАКСКОГО СЕЛЬСОВЕТА САРАКТАШСКОГО РАЙОНА ОРЕНБУРГСКОЙ ОБЛАСТИ</w:t>
      </w:r>
    </w:p>
    <w:p w:rsidR="00DE6D8A" w:rsidRDefault="00DE6D8A" w:rsidP="00DE6D8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E6D8A" w:rsidRDefault="00DE6D8A" w:rsidP="00DE6D8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О С Т А Н О В Л Е Н И Е </w:t>
      </w:r>
    </w:p>
    <w:p w:rsidR="00DE6D8A" w:rsidRDefault="00DE6D8A" w:rsidP="00DE6D8A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Calibri" w:eastAsia="Calibri" w:hAnsi="Calibri"/>
        </w:rPr>
      </w:pPr>
      <w:r>
        <w:rPr>
          <w:b/>
          <w:sz w:val="16"/>
        </w:rPr>
        <w:t>___________________</w:t>
      </w:r>
    </w:p>
    <w:p w:rsidR="00DE6D8A" w:rsidRDefault="00DE6D8A" w:rsidP="00DE6D8A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DE6D8A" w:rsidRDefault="00DE6D8A" w:rsidP="00DE6D8A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16.04.2026                                                                                               № 10</w:t>
      </w:r>
    </w:p>
    <w:p w:rsidR="00DE6D8A" w:rsidRDefault="00DE6D8A" w:rsidP="00DE6D8A">
      <w:pPr>
        <w:pStyle w:val="a3"/>
        <w:tabs>
          <w:tab w:val="left" w:pos="708"/>
        </w:tabs>
        <w:spacing w:after="0" w:line="240" w:lineRule="auto"/>
        <w:ind w:right="-142"/>
        <w:jc w:val="center"/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Старый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Сокулак</w:t>
      </w:r>
      <w:proofErr w:type="spellEnd"/>
    </w:p>
    <w:p w:rsidR="00DE6D8A" w:rsidRDefault="00DE6D8A" w:rsidP="00DE6D8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DE6D8A" w:rsidRDefault="00DE6D8A" w:rsidP="00DE6D8A">
      <w:pPr>
        <w:spacing w:after="0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</w:rPr>
        <w:t xml:space="preserve">Об исключении доли в </w:t>
      </w:r>
      <w:r w:rsidR="00EB11D7">
        <w:rPr>
          <w:rFonts w:ascii="Times New Roman" w:hAnsi="Times New Roman" w:cs="Times New Roman"/>
          <w:sz w:val="28"/>
        </w:rPr>
        <w:t>праве собственности на земельный участок</w:t>
      </w:r>
    </w:p>
    <w:p w:rsidR="00DE6D8A" w:rsidRDefault="00DE6D8A" w:rsidP="00DE6D8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реестра казны муниципального образования </w:t>
      </w:r>
    </w:p>
    <w:p w:rsidR="00DE6D8A" w:rsidRDefault="00DE6D8A" w:rsidP="00DE6D8A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Старосокулакский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</w:p>
    <w:p w:rsidR="00DE6D8A" w:rsidRDefault="00DE6D8A" w:rsidP="00DE6D8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6D8A" w:rsidRDefault="00DE6D8A" w:rsidP="00DE6D8A">
      <w:pPr>
        <w:ind w:firstLine="851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</w:rPr>
        <w:t xml:space="preserve">В соответствии со статьёй 209 Гражданского Кодекса Российской Федерации, Положения о казне, договора купли-продажи №4 от 15.04.2026г., выписки из ЕГРН от 16.04.2026 г </w:t>
      </w:r>
    </w:p>
    <w:p w:rsidR="00DE6D8A" w:rsidRDefault="00DE6D8A" w:rsidP="00DE6D8A">
      <w:pPr>
        <w:spacing w:after="0"/>
        <w:jc w:val="both"/>
      </w:pPr>
      <w:r>
        <w:rPr>
          <w:rFonts w:ascii="Times New Roman" w:hAnsi="Times New Roman" w:cs="Times New Roman"/>
          <w:sz w:val="28"/>
        </w:rPr>
        <w:t xml:space="preserve">1. Исключить из реестра казны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Старосокулакский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долю в праве собственности на земельный участок, указанную в приложении к настоящему постановлению.</w:t>
      </w:r>
    </w:p>
    <w:p w:rsidR="00DE6D8A" w:rsidRDefault="00DE6D8A" w:rsidP="00DE6D8A">
      <w:pPr>
        <w:spacing w:after="0"/>
        <w:rPr>
          <w:rFonts w:ascii="Times New Roman" w:hAnsi="Times New Roman" w:cs="Times New Roman"/>
          <w:sz w:val="28"/>
        </w:rPr>
      </w:pPr>
    </w:p>
    <w:p w:rsidR="00DE6D8A" w:rsidRDefault="00DE6D8A" w:rsidP="00DE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С.Г. Смирнова.</w:t>
      </w:r>
    </w:p>
    <w:p w:rsidR="00DE6D8A" w:rsidRDefault="00DE6D8A" w:rsidP="00DE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6D8A" w:rsidRDefault="00DE6D8A" w:rsidP="00DE6D8A">
      <w:pPr>
        <w:spacing w:after="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подписания.</w:t>
      </w:r>
    </w:p>
    <w:p w:rsidR="00DE6D8A" w:rsidRDefault="00DE6D8A" w:rsidP="00DE6D8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DE6D8A" w:rsidRDefault="00DE6D8A" w:rsidP="00DE6D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С.Г.Смирнов</w:t>
      </w:r>
    </w:p>
    <w:p w:rsidR="00DE6D8A" w:rsidRDefault="00DE6D8A" w:rsidP="00DE6D8A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</w:t>
      </w:r>
    </w:p>
    <w:p w:rsidR="00DE6D8A" w:rsidRDefault="00DE6D8A" w:rsidP="00DE6D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DE6D8A" w:rsidRDefault="00DE6D8A" w:rsidP="00DE6D8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DE6D8A" w:rsidRDefault="00DE6D8A" w:rsidP="00DE6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Финансовый отдел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района, администрации района, прокуратура района </w:t>
      </w:r>
    </w:p>
    <w:p w:rsidR="00DE6D8A" w:rsidRDefault="00DE6D8A" w:rsidP="00DE6D8A">
      <w:pPr>
        <w:spacing w:after="0" w:line="240" w:lineRule="auto"/>
        <w:sectPr w:rsidR="00DE6D8A">
          <w:pgSz w:w="11906" w:h="16838"/>
          <w:pgMar w:top="1134" w:right="1134" w:bottom="1134" w:left="1701" w:header="709" w:footer="720" w:gutter="0"/>
          <w:cols w:space="720"/>
        </w:sectPr>
      </w:pPr>
    </w:p>
    <w:p w:rsidR="00DE6D8A" w:rsidRDefault="00DE6D8A" w:rsidP="00DE6D8A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lastRenderedPageBreak/>
        <w:t>Приложение</w:t>
      </w:r>
    </w:p>
    <w:p w:rsidR="00DE6D8A" w:rsidRDefault="00DE6D8A" w:rsidP="00DE6D8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 постановлению администрации</w:t>
      </w:r>
    </w:p>
    <w:p w:rsidR="00DE6D8A" w:rsidRDefault="00DE6D8A" w:rsidP="00DE6D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Старосокулакского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сельсовета</w:t>
      </w:r>
    </w:p>
    <w:p w:rsidR="00DE6D8A" w:rsidRDefault="00DE6D8A" w:rsidP="00DE6D8A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района</w:t>
      </w:r>
    </w:p>
    <w:p w:rsidR="00DE6D8A" w:rsidRDefault="00DE6D8A" w:rsidP="00DE6D8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№10 от «16».04. 2026 года</w:t>
      </w:r>
    </w:p>
    <w:p w:rsidR="00DE6D8A" w:rsidRDefault="00DE6D8A" w:rsidP="00DE6D8A">
      <w:pPr>
        <w:spacing w:after="0" w:line="240" w:lineRule="auto"/>
        <w:jc w:val="center"/>
      </w:pPr>
    </w:p>
    <w:p w:rsidR="00DE6D8A" w:rsidRDefault="00DE6D8A" w:rsidP="00DE6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DE6D8A" w:rsidRDefault="00DE6D8A" w:rsidP="00DE6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доли в праве собственности на земельный участок </w:t>
      </w:r>
    </w:p>
    <w:p w:rsidR="00DE6D8A" w:rsidRDefault="00DE6D8A" w:rsidP="00DE6D8A">
      <w:pPr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исключаемый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казны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Старосокулакского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Оренбургской области</w:t>
      </w:r>
    </w:p>
    <w:p w:rsidR="00DE6D8A" w:rsidRDefault="00DE6D8A" w:rsidP="00DE6D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tbl>
      <w:tblPr>
        <w:tblW w:w="13755" w:type="dxa"/>
        <w:tblInd w:w="387" w:type="dxa"/>
        <w:tblLayout w:type="fixed"/>
        <w:tblLook w:val="04A0"/>
      </w:tblPr>
      <w:tblGrid>
        <w:gridCol w:w="568"/>
        <w:gridCol w:w="2982"/>
        <w:gridCol w:w="1837"/>
        <w:gridCol w:w="1139"/>
        <w:gridCol w:w="2268"/>
        <w:gridCol w:w="1693"/>
        <w:gridCol w:w="3268"/>
      </w:tblGrid>
      <w:tr w:rsidR="00DE6D8A" w:rsidTr="00DE6D8A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E6D8A" w:rsidRDefault="00DE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кадастровой стоимости </w:t>
            </w:r>
          </w:p>
          <w:p w:rsidR="00DE6D8A" w:rsidRDefault="00DE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</w:p>
        </w:tc>
      </w:tr>
      <w:tr w:rsidR="00DE6D8A" w:rsidTr="00DE6D8A">
        <w:trPr>
          <w:cantSplit/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E6D8A" w:rsidTr="00DE6D8A">
        <w:trPr>
          <w:cantSplit/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собственности на земельный участок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167 990,00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 w:rsidP="00DE6D8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D8A" w:rsidRDefault="00DE6D8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56:26:0000000:18-56/134/2026-403</w:t>
            </w:r>
          </w:p>
        </w:tc>
      </w:tr>
    </w:tbl>
    <w:p w:rsidR="00935AEA" w:rsidRDefault="00935AEA"/>
    <w:sectPr w:rsidR="00935AEA" w:rsidSect="00DE6D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6D8A"/>
    <w:rsid w:val="00935AEA"/>
    <w:rsid w:val="00B30B07"/>
    <w:rsid w:val="00DE6D8A"/>
    <w:rsid w:val="00EB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E6D8A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DE6D8A"/>
    <w:rPr>
      <w:rFonts w:ascii="Calibri" w:eastAsia="Calibri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E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2026-04-17T05:52:00Z</dcterms:created>
  <dcterms:modified xsi:type="dcterms:W3CDTF">2026-04-17T06:05:00Z</dcterms:modified>
</cp:coreProperties>
</file>